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hAnsi="宋体"/>
          <w:bCs/>
          <w:color w:val="auto"/>
          <w:sz w:val="24"/>
        </w:rPr>
      </w:pPr>
      <w:r>
        <w:rPr>
          <w:rFonts w:ascii="楷体_GB2312" w:eastAsia="楷体_GB2312"/>
          <w:b/>
          <w:bCs/>
          <w:color w:val="auto"/>
          <w:sz w:val="30"/>
          <w:szCs w:val="30"/>
        </w:rPr>
        <w:t>《</w:t>
      </w:r>
      <w:r>
        <w:rPr>
          <w:rFonts w:hint="eastAsia" w:ascii="楷体_GB2312" w:eastAsia="楷体_GB2312"/>
          <w:b/>
          <w:bCs/>
          <w:color w:val="auto"/>
          <w:sz w:val="30"/>
          <w:szCs w:val="30"/>
        </w:rPr>
        <w:t>国际经济法</w:t>
      </w:r>
      <w:r>
        <w:rPr>
          <w:rFonts w:ascii="楷体_GB2312" w:eastAsia="楷体_GB2312"/>
          <w:b/>
          <w:bCs/>
          <w:color w:val="auto"/>
          <w:sz w:val="30"/>
          <w:szCs w:val="30"/>
        </w:rPr>
        <w:t>》</w:t>
      </w:r>
      <w:r>
        <w:rPr>
          <w:rFonts w:hint="eastAsia" w:ascii="楷体_GB2312" w:eastAsia="楷体_GB2312"/>
          <w:b/>
          <w:bCs/>
          <w:color w:val="auto"/>
          <w:sz w:val="30"/>
          <w:szCs w:val="30"/>
        </w:rPr>
        <w:t>考试大纲</w:t>
      </w:r>
    </w:p>
    <w:p>
      <w:pPr>
        <w:spacing w:line="360" w:lineRule="exact"/>
        <w:rPr>
          <w:rFonts w:ascii="宋体" w:hAnsi="宋体"/>
          <w:bCs/>
          <w:color w:val="auto"/>
          <w:sz w:val="24"/>
        </w:rPr>
      </w:pPr>
      <w:r>
        <w:rPr>
          <w:rFonts w:hint="eastAsia" w:ascii="宋体" w:hAnsi="宋体"/>
          <w:bCs/>
          <w:color w:val="auto"/>
          <w:sz w:val="24"/>
        </w:rPr>
        <w:t>一、单项选择题</w:t>
      </w:r>
    </w:p>
    <w:p>
      <w:pPr>
        <w:spacing w:line="360" w:lineRule="exact"/>
        <w:rPr>
          <w:rFonts w:ascii="宋体" w:hAnsi="宋体"/>
          <w:bCs/>
          <w:color w:val="auto"/>
          <w:sz w:val="24"/>
        </w:rPr>
      </w:pPr>
      <w:r>
        <w:rPr>
          <w:rFonts w:hint="eastAsia" w:ascii="宋体" w:hAnsi="宋体"/>
          <w:bCs/>
          <w:color w:val="auto"/>
          <w:sz w:val="24"/>
        </w:rPr>
        <w:t xml:space="preserve">1.某国甲公司向中国乙公司出售一批设备，约定贸易术语为“FOB(Incoterms 2020)”，后设备运至中国。依《国际贸易术语解释通则》和《联合国国际货物销售合同公约》，下列哪一选项是正确的?（  </w:t>
      </w:r>
      <w:r>
        <w:rPr>
          <w:rFonts w:ascii="宋体" w:hAnsi="宋体"/>
          <w:bCs/>
          <w:color w:val="auto"/>
          <w:sz w:val="24"/>
        </w:rPr>
        <w:t>C</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A.甲公司负责签订货物运输合同并支付运费</w:t>
      </w:r>
    </w:p>
    <w:p>
      <w:pPr>
        <w:spacing w:line="360" w:lineRule="exact"/>
        <w:rPr>
          <w:rFonts w:ascii="宋体" w:hAnsi="宋体"/>
          <w:bCs/>
          <w:color w:val="auto"/>
          <w:sz w:val="24"/>
        </w:rPr>
      </w:pPr>
      <w:r>
        <w:rPr>
          <w:rFonts w:hint="eastAsia" w:ascii="宋体" w:hAnsi="宋体"/>
          <w:bCs/>
          <w:color w:val="auto"/>
          <w:sz w:val="24"/>
        </w:rPr>
        <w:t>B.甲、乙公司的风险承担以货物在装运港越过船舷为界</w:t>
      </w:r>
    </w:p>
    <w:p>
      <w:pPr>
        <w:spacing w:line="360" w:lineRule="exact"/>
        <w:rPr>
          <w:rFonts w:ascii="宋体" w:hAnsi="宋体"/>
          <w:bCs/>
          <w:color w:val="auto"/>
          <w:sz w:val="24"/>
        </w:rPr>
      </w:pPr>
      <w:r>
        <w:rPr>
          <w:rFonts w:hint="eastAsia" w:ascii="宋体" w:hAnsi="宋体"/>
          <w:bCs/>
          <w:color w:val="auto"/>
          <w:sz w:val="24"/>
        </w:rPr>
        <w:t>C.如该批设备因未按照同类货物通用方式包装造成损失，应由甲公司承担责任</w:t>
      </w:r>
    </w:p>
    <w:p>
      <w:pPr>
        <w:spacing w:line="360" w:lineRule="exact"/>
        <w:rPr>
          <w:rFonts w:ascii="宋体" w:hAnsi="宋体"/>
          <w:bCs/>
          <w:color w:val="auto"/>
          <w:sz w:val="24"/>
        </w:rPr>
      </w:pPr>
      <w:r>
        <w:rPr>
          <w:rFonts w:hint="eastAsia" w:ascii="宋体" w:hAnsi="宋体"/>
          <w:bCs/>
          <w:color w:val="auto"/>
          <w:sz w:val="24"/>
        </w:rPr>
        <w:t>D.如该批设备侵犯了第三方在中国的专利权，甲公司对乙公司不承担责任</w:t>
      </w:r>
    </w:p>
    <w:p>
      <w:pPr>
        <w:spacing w:line="360" w:lineRule="exact"/>
        <w:rPr>
          <w:rFonts w:ascii="宋体" w:hAnsi="宋体"/>
          <w:bCs/>
          <w:color w:val="auto"/>
          <w:sz w:val="24"/>
        </w:rPr>
      </w:pPr>
      <w:r>
        <w:rPr>
          <w:rFonts w:hint="eastAsia" w:ascii="宋体" w:hAnsi="宋体"/>
          <w:bCs/>
          <w:color w:val="auto"/>
          <w:sz w:val="24"/>
        </w:rPr>
        <w:t xml:space="preserve">2.中国甲公司于5月9日发商务电传至加拿大乙公司，该电传称：“可供白糖1500公吨，每公吨500美元，CFR温哥华，10月装船，不可撤销信用证付款，本月内答复有效。”乙公司于6月9日回电：“你方5月9日报盘我接受，除提供通常单据外，需提供卫生检验证明。”甲公司未予答复。甲公司与乙公司之间的合同关系是否成立？（ </w:t>
      </w:r>
      <w:r>
        <w:rPr>
          <w:rFonts w:ascii="宋体" w:hAnsi="宋体"/>
          <w:bCs/>
          <w:color w:val="auto"/>
          <w:sz w:val="24"/>
        </w:rPr>
        <w:t>C</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A.乙公司的回电在实质上变更了要约的条件，因此合同不成立</w:t>
      </w:r>
    </w:p>
    <w:p>
      <w:pPr>
        <w:spacing w:line="360" w:lineRule="exact"/>
        <w:rPr>
          <w:rFonts w:ascii="宋体" w:hAnsi="宋体"/>
          <w:bCs/>
          <w:color w:val="auto"/>
          <w:sz w:val="24"/>
        </w:rPr>
      </w:pPr>
      <w:r>
        <w:rPr>
          <w:rFonts w:hint="eastAsia" w:ascii="宋体" w:hAnsi="宋体"/>
          <w:bCs/>
          <w:color w:val="auto"/>
          <w:sz w:val="24"/>
        </w:rPr>
        <w:t>B.乙公司的回电未在实质上变更要约的条件，因此合同成立</w:t>
      </w:r>
    </w:p>
    <w:p>
      <w:pPr>
        <w:spacing w:line="360" w:lineRule="exact"/>
        <w:rPr>
          <w:rFonts w:ascii="宋体" w:hAnsi="宋体"/>
          <w:bCs/>
          <w:color w:val="auto"/>
          <w:sz w:val="24"/>
        </w:rPr>
      </w:pPr>
      <w:r>
        <w:rPr>
          <w:rFonts w:hint="eastAsia" w:ascii="宋体" w:hAnsi="宋体"/>
          <w:bCs/>
          <w:color w:val="auto"/>
          <w:sz w:val="24"/>
        </w:rPr>
        <w:t>C.乙公司未在要约的有效时间内作出承诺，该逾期承诺原则上无效</w:t>
      </w:r>
    </w:p>
    <w:p>
      <w:pPr>
        <w:spacing w:line="360" w:lineRule="exact"/>
        <w:rPr>
          <w:rFonts w:ascii="宋体" w:hAnsi="宋体"/>
          <w:bCs/>
          <w:color w:val="auto"/>
          <w:sz w:val="24"/>
        </w:rPr>
      </w:pPr>
      <w:r>
        <w:rPr>
          <w:rFonts w:hint="eastAsia" w:ascii="宋体" w:hAnsi="宋体"/>
          <w:bCs/>
          <w:color w:val="auto"/>
          <w:sz w:val="24"/>
        </w:rPr>
        <w:t>D.由于乙公司提出新条件，甲公司未予答复，因此合同不成立</w:t>
      </w:r>
    </w:p>
    <w:p>
      <w:pPr>
        <w:spacing w:line="360" w:lineRule="exact"/>
        <w:rPr>
          <w:rFonts w:ascii="宋体" w:hAnsi="宋体"/>
          <w:bCs/>
          <w:color w:val="auto"/>
          <w:sz w:val="24"/>
        </w:rPr>
      </w:pPr>
      <w:r>
        <w:rPr>
          <w:rFonts w:hint="eastAsia" w:ascii="宋体" w:hAnsi="宋体"/>
          <w:bCs/>
          <w:color w:val="auto"/>
          <w:sz w:val="24"/>
        </w:rPr>
        <w:t>3.</w:t>
      </w:r>
      <w:r>
        <w:rPr>
          <w:rFonts w:ascii="宋体" w:hAnsi="宋体"/>
          <w:bCs/>
          <w:color w:val="auto"/>
          <w:sz w:val="24"/>
        </w:rPr>
        <w:t>中国甲公司与法国乙公司签订了向中国进口服装的合同，价格条件CIF。货到目的港时，甲公司发现有两箱货物因包装不当途中受损，因此拒收，该货物在目的港码头又被雨淋受损。依1980年《联合国国际货物销售合同公约》及相关规则，下列哪一选项是正确的？（　D　）</w:t>
      </w:r>
    </w:p>
    <w:p>
      <w:pPr>
        <w:spacing w:line="360" w:lineRule="exact"/>
        <w:rPr>
          <w:rFonts w:ascii="宋体" w:hAnsi="宋体"/>
          <w:bCs/>
          <w:color w:val="auto"/>
          <w:sz w:val="24"/>
        </w:rPr>
      </w:pPr>
      <w:r>
        <w:rPr>
          <w:rFonts w:ascii="宋体" w:hAnsi="宋体"/>
          <w:bCs/>
          <w:color w:val="auto"/>
          <w:sz w:val="24"/>
        </w:rPr>
        <w:t xml:space="preserve">A.因本合同已选择了CIF贸易术语，则不再适用《公约》 </w:t>
      </w:r>
    </w:p>
    <w:p>
      <w:pPr>
        <w:spacing w:line="360" w:lineRule="exact"/>
        <w:rPr>
          <w:rFonts w:ascii="宋体" w:hAnsi="宋体"/>
          <w:bCs/>
          <w:color w:val="auto"/>
          <w:sz w:val="24"/>
        </w:rPr>
      </w:pPr>
      <w:r>
        <w:rPr>
          <w:rFonts w:ascii="宋体" w:hAnsi="宋体"/>
          <w:bCs/>
          <w:color w:val="auto"/>
          <w:sz w:val="24"/>
        </w:rPr>
        <w:t xml:space="preserve">B.在CIF条件下应由法国乙公司办理投保，故乙公司也应承担运输途中的风险 </w:t>
      </w:r>
    </w:p>
    <w:p>
      <w:pPr>
        <w:spacing w:line="360" w:lineRule="exact"/>
        <w:rPr>
          <w:rFonts w:ascii="宋体" w:hAnsi="宋体"/>
          <w:bCs/>
          <w:color w:val="auto"/>
          <w:sz w:val="24"/>
        </w:rPr>
      </w:pPr>
      <w:r>
        <w:rPr>
          <w:rFonts w:ascii="宋体" w:hAnsi="宋体"/>
          <w:bCs/>
          <w:color w:val="auto"/>
          <w:sz w:val="24"/>
        </w:rPr>
        <w:t xml:space="preserve">C.因甲公司拒收货物，乙公司应承担货物在目的港码头雨淋造成的损失 </w:t>
      </w:r>
    </w:p>
    <w:p>
      <w:pPr>
        <w:spacing w:line="360" w:lineRule="exact"/>
        <w:rPr>
          <w:rFonts w:ascii="宋体" w:hAnsi="宋体"/>
          <w:bCs/>
          <w:color w:val="auto"/>
          <w:sz w:val="24"/>
        </w:rPr>
      </w:pPr>
      <w:r>
        <w:rPr>
          <w:rFonts w:ascii="宋体" w:hAnsi="宋体"/>
          <w:bCs/>
          <w:color w:val="auto"/>
          <w:sz w:val="24"/>
        </w:rPr>
        <w:t xml:space="preserve">D.乙公司应承担因包装不当造成的货物损失 </w:t>
      </w:r>
    </w:p>
    <w:p>
      <w:pPr>
        <w:spacing w:line="360" w:lineRule="exact"/>
        <w:rPr>
          <w:rFonts w:ascii="宋体" w:hAnsi="宋体"/>
          <w:bCs/>
          <w:color w:val="auto"/>
          <w:sz w:val="24"/>
        </w:rPr>
      </w:pPr>
      <w:r>
        <w:rPr>
          <w:rFonts w:hint="eastAsia" w:ascii="宋体" w:hAnsi="宋体"/>
          <w:bCs/>
          <w:color w:val="auto"/>
          <w:sz w:val="24"/>
        </w:rPr>
        <w:t>4.</w:t>
      </w:r>
      <w:r>
        <w:rPr>
          <w:rFonts w:ascii="宋体" w:hAnsi="宋体"/>
          <w:bCs/>
          <w:color w:val="auto"/>
          <w:sz w:val="24"/>
        </w:rPr>
        <w:t>青田轮承运一批啤酒花从中国运往欧洲某港，货物投保了一切险，提单上的收货人一栏写明“凭指示”，因生产过程中水份过大，啤酒花到目地港时已变质。依《海牙规则》及相关保险规则，下列哪一选项是正确的？（　D　）</w:t>
      </w:r>
    </w:p>
    <w:p>
      <w:pPr>
        <w:spacing w:line="360" w:lineRule="exact"/>
        <w:rPr>
          <w:rFonts w:ascii="宋体" w:hAnsi="宋体"/>
          <w:bCs/>
          <w:color w:val="auto"/>
          <w:sz w:val="24"/>
        </w:rPr>
      </w:pPr>
      <w:r>
        <w:rPr>
          <w:rFonts w:ascii="宋体" w:hAnsi="宋体"/>
          <w:bCs/>
          <w:color w:val="auto"/>
          <w:sz w:val="24"/>
        </w:rPr>
        <w:t xml:space="preserve">A.承运人没有尽到途中管货的义务，应承担货物途中变质的赔偿责任 </w:t>
      </w:r>
    </w:p>
    <w:p>
      <w:pPr>
        <w:spacing w:line="360" w:lineRule="exact"/>
        <w:rPr>
          <w:rFonts w:ascii="宋体" w:hAnsi="宋体"/>
          <w:bCs/>
          <w:color w:val="auto"/>
          <w:sz w:val="24"/>
        </w:rPr>
      </w:pPr>
      <w:r>
        <w:rPr>
          <w:rFonts w:ascii="宋体" w:hAnsi="宋体"/>
          <w:bCs/>
          <w:color w:val="auto"/>
          <w:sz w:val="24"/>
        </w:rPr>
        <w:t xml:space="preserve">B.因货物投保了一切险，保险人应承担货物变质的赔偿责任 </w:t>
      </w:r>
    </w:p>
    <w:p>
      <w:pPr>
        <w:spacing w:line="360" w:lineRule="exact"/>
        <w:rPr>
          <w:rFonts w:ascii="宋体" w:hAnsi="宋体"/>
          <w:bCs/>
          <w:color w:val="auto"/>
          <w:sz w:val="24"/>
        </w:rPr>
      </w:pPr>
      <w:r>
        <w:rPr>
          <w:rFonts w:ascii="宋体" w:hAnsi="宋体"/>
          <w:bCs/>
          <w:color w:val="auto"/>
          <w:sz w:val="24"/>
        </w:rPr>
        <w:t xml:space="preserve">C.本提单可通过交付进行转让 </w:t>
      </w:r>
    </w:p>
    <w:p>
      <w:pPr>
        <w:spacing w:line="360" w:lineRule="exact"/>
        <w:rPr>
          <w:rFonts w:ascii="宋体" w:hAnsi="宋体"/>
          <w:bCs/>
          <w:color w:val="auto"/>
          <w:sz w:val="24"/>
        </w:rPr>
      </w:pPr>
      <w:r>
        <w:rPr>
          <w:rFonts w:ascii="宋体" w:hAnsi="宋体"/>
          <w:bCs/>
          <w:color w:val="auto"/>
          <w:sz w:val="24"/>
        </w:rPr>
        <w:t xml:space="preserve">D.承运人对啤酒花的变质可以免责 </w:t>
      </w:r>
    </w:p>
    <w:p>
      <w:pPr>
        <w:spacing w:line="360" w:lineRule="exact"/>
        <w:rPr>
          <w:rFonts w:ascii="宋体" w:hAnsi="宋体"/>
          <w:bCs/>
          <w:color w:val="auto"/>
          <w:sz w:val="24"/>
        </w:rPr>
      </w:pPr>
      <w:r>
        <w:rPr>
          <w:rFonts w:hint="eastAsia" w:ascii="宋体" w:hAnsi="宋体"/>
          <w:bCs/>
          <w:color w:val="auto"/>
          <w:sz w:val="24"/>
        </w:rPr>
        <w:t>5.</w:t>
      </w:r>
      <w:r>
        <w:rPr>
          <w:rFonts w:ascii="宋体" w:hAnsi="宋体"/>
          <w:bCs/>
          <w:color w:val="auto"/>
          <w:sz w:val="24"/>
        </w:rPr>
        <w:t>依最高人民法院《关于审理信用证纠纷案件若干问题的规定》，出现下列哪一情况时，不能再通过司法手段干预信用证项下的付款行为？（　A　）</w:t>
      </w:r>
    </w:p>
    <w:p>
      <w:pPr>
        <w:spacing w:line="360" w:lineRule="exact"/>
        <w:rPr>
          <w:rFonts w:ascii="宋体" w:hAnsi="宋体"/>
          <w:bCs/>
          <w:color w:val="auto"/>
          <w:sz w:val="24"/>
        </w:rPr>
      </w:pPr>
      <w:r>
        <w:rPr>
          <w:rFonts w:ascii="宋体" w:hAnsi="宋体"/>
          <w:bCs/>
          <w:color w:val="auto"/>
          <w:sz w:val="24"/>
        </w:rPr>
        <w:t xml:space="preserve">A.开证行的授权人已对信用证项下票据善意地作出了承兑 </w:t>
      </w:r>
    </w:p>
    <w:p>
      <w:pPr>
        <w:spacing w:line="360" w:lineRule="exact"/>
        <w:rPr>
          <w:rFonts w:ascii="宋体" w:hAnsi="宋体"/>
          <w:bCs/>
          <w:color w:val="auto"/>
          <w:sz w:val="24"/>
        </w:rPr>
      </w:pPr>
      <w:r>
        <w:rPr>
          <w:rFonts w:ascii="宋体" w:hAnsi="宋体"/>
          <w:bCs/>
          <w:color w:val="auto"/>
          <w:sz w:val="24"/>
        </w:rPr>
        <w:t xml:space="preserve">B.受益人交付的货物无价值 </w:t>
      </w:r>
    </w:p>
    <w:p>
      <w:pPr>
        <w:spacing w:line="360" w:lineRule="exact"/>
        <w:rPr>
          <w:rFonts w:ascii="宋体" w:hAnsi="宋体"/>
          <w:bCs/>
          <w:color w:val="auto"/>
          <w:sz w:val="24"/>
        </w:rPr>
      </w:pPr>
      <w:r>
        <w:rPr>
          <w:rFonts w:ascii="宋体" w:hAnsi="宋体"/>
          <w:bCs/>
          <w:color w:val="auto"/>
          <w:sz w:val="24"/>
        </w:rPr>
        <w:t xml:space="preserve">C.受益人和开证申请人串通提交假单据 </w:t>
      </w:r>
    </w:p>
    <w:p>
      <w:pPr>
        <w:spacing w:line="360" w:lineRule="exact"/>
        <w:rPr>
          <w:rFonts w:ascii="宋体" w:hAnsi="宋体"/>
          <w:bCs/>
          <w:color w:val="auto"/>
          <w:sz w:val="24"/>
        </w:rPr>
      </w:pPr>
      <w:r>
        <w:rPr>
          <w:rFonts w:ascii="宋体" w:hAnsi="宋体"/>
          <w:bCs/>
          <w:color w:val="auto"/>
          <w:sz w:val="24"/>
        </w:rPr>
        <w:t>D.受益人提交记载内容虚假的单据</w:t>
      </w:r>
    </w:p>
    <w:p>
      <w:pPr>
        <w:spacing w:line="360" w:lineRule="exact"/>
        <w:rPr>
          <w:rFonts w:ascii="宋体" w:hAnsi="宋体"/>
          <w:bCs/>
          <w:color w:val="auto"/>
          <w:sz w:val="24"/>
        </w:rPr>
      </w:pPr>
      <w:r>
        <w:rPr>
          <w:rFonts w:hint="eastAsia" w:ascii="宋体" w:hAnsi="宋体"/>
          <w:bCs/>
          <w:color w:val="auto"/>
          <w:sz w:val="24"/>
        </w:rPr>
        <w:t>6.</w:t>
      </w:r>
      <w:r>
        <w:rPr>
          <w:rFonts w:ascii="宋体" w:hAnsi="宋体"/>
          <w:bCs/>
          <w:color w:val="auto"/>
          <w:sz w:val="24"/>
        </w:rPr>
        <w:t>进口中国的某类化工产品2015年占中国的市场份额比2014年有较大增加，经查，两年进口总量虽持平，但仍给生产同类产品的中国产业造成了严重损害。依我国相关法律，下列哪一选项是正确的？（　B　）</w:t>
      </w:r>
    </w:p>
    <w:p>
      <w:pPr>
        <w:spacing w:line="360" w:lineRule="exact"/>
        <w:rPr>
          <w:rFonts w:ascii="宋体" w:hAnsi="宋体"/>
          <w:bCs/>
          <w:color w:val="auto"/>
          <w:sz w:val="24"/>
        </w:rPr>
      </w:pPr>
      <w:r>
        <w:rPr>
          <w:rFonts w:ascii="宋体" w:hAnsi="宋体"/>
          <w:bCs/>
          <w:color w:val="auto"/>
          <w:sz w:val="24"/>
        </w:rPr>
        <w:t xml:space="preserve">A.受损害的中国国内产业可向商务部申请反倾销调查 </w:t>
      </w:r>
    </w:p>
    <w:p>
      <w:pPr>
        <w:spacing w:line="360" w:lineRule="exact"/>
        <w:rPr>
          <w:rFonts w:ascii="宋体" w:hAnsi="宋体"/>
          <w:bCs/>
          <w:color w:val="auto"/>
          <w:sz w:val="24"/>
        </w:rPr>
      </w:pPr>
      <w:r>
        <w:rPr>
          <w:rFonts w:ascii="宋体" w:hAnsi="宋体"/>
          <w:bCs/>
          <w:color w:val="auto"/>
          <w:sz w:val="24"/>
        </w:rPr>
        <w:t xml:space="preserve">B.受损害的中国国内产业可向商务部提出采取保障措施的书面申请 </w:t>
      </w:r>
    </w:p>
    <w:p>
      <w:pPr>
        <w:spacing w:line="360" w:lineRule="exact"/>
        <w:rPr>
          <w:rFonts w:ascii="宋体" w:hAnsi="宋体"/>
          <w:bCs/>
          <w:color w:val="auto"/>
          <w:sz w:val="24"/>
        </w:rPr>
      </w:pPr>
      <w:r>
        <w:rPr>
          <w:rFonts w:ascii="宋体" w:hAnsi="宋体"/>
          <w:bCs/>
          <w:color w:val="auto"/>
          <w:sz w:val="24"/>
        </w:rPr>
        <w:t xml:space="preserve">C.因为该类化工产品的进口数量并没有绝对增加，故不能采取保障措施 </w:t>
      </w:r>
    </w:p>
    <w:p>
      <w:pPr>
        <w:spacing w:line="360" w:lineRule="exact"/>
        <w:rPr>
          <w:rFonts w:ascii="宋体" w:hAnsi="宋体"/>
          <w:bCs/>
          <w:color w:val="auto"/>
          <w:sz w:val="24"/>
        </w:rPr>
      </w:pPr>
      <w:r>
        <w:rPr>
          <w:rFonts w:ascii="宋体" w:hAnsi="宋体"/>
          <w:bCs/>
          <w:color w:val="auto"/>
          <w:sz w:val="24"/>
        </w:rPr>
        <w:t xml:space="preserve">D.该类化工产品的出口商可通过价格承诺避免保障措施的实施 </w:t>
      </w:r>
    </w:p>
    <w:p>
      <w:pPr>
        <w:spacing w:line="360" w:lineRule="exact"/>
        <w:rPr>
          <w:rFonts w:ascii="宋体" w:hAnsi="宋体"/>
          <w:bCs/>
          <w:color w:val="auto"/>
          <w:sz w:val="24"/>
        </w:rPr>
      </w:pPr>
      <w:r>
        <w:rPr>
          <w:rFonts w:hint="eastAsia" w:ascii="宋体" w:hAnsi="宋体"/>
          <w:bCs/>
          <w:color w:val="auto"/>
          <w:sz w:val="24"/>
        </w:rPr>
        <w:t xml:space="preserve">7.中国某公司进口了一批仪器，采取海运方式并投保了水渍险，提单上的收货人一栏写明“凭指示”的字样。途中因船方过失致货轮与他船相撞，部分仪器受损。依《海牙规则》及相关保险条款，下列哪一选项是正确的? （   </w:t>
      </w:r>
      <w:r>
        <w:rPr>
          <w:rFonts w:ascii="宋体" w:hAnsi="宋体"/>
          <w:bCs/>
          <w:color w:val="auto"/>
          <w:sz w:val="24"/>
        </w:rPr>
        <w:t>C</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A．该提单交付即可转让</w:t>
      </w:r>
    </w:p>
    <w:p>
      <w:pPr>
        <w:spacing w:line="360" w:lineRule="exact"/>
        <w:rPr>
          <w:rFonts w:ascii="宋体" w:hAnsi="宋体"/>
          <w:bCs/>
          <w:color w:val="auto"/>
          <w:sz w:val="24"/>
        </w:rPr>
      </w:pPr>
      <w:r>
        <w:rPr>
          <w:rFonts w:hint="eastAsia" w:ascii="宋体" w:hAnsi="宋体"/>
          <w:bCs/>
          <w:color w:val="auto"/>
          <w:sz w:val="24"/>
        </w:rPr>
        <w:t>B.因船舶碰撞是由船方过失导致，故承运人应对仪器受损承担赔偿责任</w:t>
      </w:r>
    </w:p>
    <w:p>
      <w:pPr>
        <w:spacing w:line="360" w:lineRule="exact"/>
        <w:rPr>
          <w:rFonts w:ascii="宋体" w:hAnsi="宋体"/>
          <w:bCs/>
          <w:color w:val="auto"/>
          <w:sz w:val="24"/>
        </w:rPr>
      </w:pPr>
      <w:r>
        <w:rPr>
          <w:rFonts w:hint="eastAsia" w:ascii="宋体" w:hAnsi="宋体"/>
          <w:bCs/>
          <w:color w:val="auto"/>
          <w:sz w:val="24"/>
        </w:rPr>
        <w:t>C.保险人应向货主赔偿部分仪器受损的损失</w:t>
      </w:r>
    </w:p>
    <w:p>
      <w:pPr>
        <w:spacing w:line="360" w:lineRule="exact"/>
        <w:rPr>
          <w:rFonts w:ascii="宋体" w:hAnsi="宋体"/>
          <w:bCs/>
          <w:color w:val="auto"/>
          <w:sz w:val="24"/>
        </w:rPr>
      </w:pPr>
      <w:r>
        <w:rPr>
          <w:rFonts w:hint="eastAsia" w:ascii="宋体" w:hAnsi="宋体"/>
          <w:bCs/>
          <w:color w:val="auto"/>
          <w:sz w:val="24"/>
        </w:rPr>
        <w:t xml:space="preserve">D.承运人的责任期间是从其接收货物时起至交付货物时止 </w:t>
      </w:r>
    </w:p>
    <w:p>
      <w:pPr>
        <w:spacing w:line="360" w:lineRule="exact"/>
        <w:rPr>
          <w:rFonts w:ascii="宋体" w:hAnsi="宋体"/>
          <w:bCs/>
          <w:color w:val="auto"/>
          <w:sz w:val="24"/>
        </w:rPr>
      </w:pPr>
      <w:r>
        <w:rPr>
          <w:rFonts w:hint="eastAsia" w:ascii="宋体" w:hAnsi="宋体"/>
          <w:bCs/>
          <w:color w:val="auto"/>
          <w:sz w:val="24"/>
        </w:rPr>
        <w:t xml:space="preserve">8.下列不属于跨国公司进行国际避税的方法是（  </w:t>
      </w:r>
      <w:r>
        <w:rPr>
          <w:rFonts w:ascii="宋体" w:hAnsi="宋体"/>
          <w:bCs/>
          <w:color w:val="auto"/>
          <w:sz w:val="24"/>
        </w:rPr>
        <w:t>D</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A.转移定价免税制               B.利用避税地建立基地公司</w:t>
      </w:r>
    </w:p>
    <w:p>
      <w:pPr>
        <w:spacing w:line="360" w:lineRule="exact"/>
        <w:rPr>
          <w:rFonts w:ascii="宋体" w:hAnsi="宋体"/>
          <w:bCs/>
          <w:color w:val="auto"/>
          <w:sz w:val="24"/>
        </w:rPr>
      </w:pPr>
      <w:r>
        <w:rPr>
          <w:rFonts w:hint="eastAsia" w:ascii="宋体" w:hAnsi="宋体"/>
          <w:bCs/>
          <w:color w:val="auto"/>
          <w:sz w:val="24"/>
        </w:rPr>
        <w:t>C.套用第三国税约               D.匿报应税财产和收入</w:t>
      </w:r>
    </w:p>
    <w:p>
      <w:pPr>
        <w:spacing w:line="360" w:lineRule="exact"/>
        <w:rPr>
          <w:rFonts w:ascii="宋体" w:hAnsi="宋体"/>
          <w:bCs/>
          <w:color w:val="auto"/>
          <w:sz w:val="24"/>
        </w:rPr>
      </w:pPr>
      <w:r>
        <w:rPr>
          <w:rFonts w:hint="eastAsia" w:ascii="宋体" w:hAnsi="宋体"/>
          <w:bCs/>
          <w:color w:val="auto"/>
          <w:sz w:val="24"/>
        </w:rPr>
        <w:t xml:space="preserve">9.在保护知识产权的各项国际条约中，TRIPs首次规定应保护（ </w:t>
      </w:r>
      <w:r>
        <w:rPr>
          <w:rFonts w:ascii="宋体" w:hAnsi="宋体"/>
          <w:bCs/>
          <w:color w:val="auto"/>
          <w:sz w:val="24"/>
        </w:rPr>
        <w:t>C</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A.作者的精神权利               B.与版权相关的权利</w:t>
      </w:r>
    </w:p>
    <w:p>
      <w:pPr>
        <w:spacing w:line="360" w:lineRule="exact"/>
        <w:rPr>
          <w:rFonts w:ascii="宋体" w:hAnsi="宋体"/>
          <w:bCs/>
          <w:color w:val="auto"/>
          <w:sz w:val="24"/>
        </w:rPr>
      </w:pPr>
      <w:r>
        <w:rPr>
          <w:rFonts w:hint="eastAsia" w:ascii="宋体" w:hAnsi="宋体"/>
          <w:bCs/>
          <w:color w:val="auto"/>
          <w:sz w:val="24"/>
        </w:rPr>
        <w:t>C.作者享有租借权利             D.表演者的权利</w:t>
      </w:r>
    </w:p>
    <w:p>
      <w:pPr>
        <w:spacing w:line="360" w:lineRule="exact"/>
        <w:rPr>
          <w:rFonts w:ascii="宋体" w:hAnsi="宋体"/>
          <w:bCs/>
          <w:color w:val="auto"/>
          <w:sz w:val="24"/>
        </w:rPr>
      </w:pPr>
      <w:r>
        <w:rPr>
          <w:rFonts w:hint="eastAsia" w:ascii="宋体" w:hAnsi="宋体"/>
          <w:bCs/>
          <w:color w:val="auto"/>
          <w:sz w:val="24"/>
        </w:rPr>
        <w:t xml:space="preserve">10.MIGA承保的投资风险中不包括（  </w:t>
      </w:r>
      <w:r>
        <w:rPr>
          <w:rFonts w:ascii="宋体" w:hAnsi="宋体"/>
          <w:bCs/>
          <w:color w:val="auto"/>
          <w:sz w:val="24"/>
        </w:rPr>
        <w:t>B</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A.征收和类似措施险            B.投资者违约险</w:t>
      </w:r>
    </w:p>
    <w:p>
      <w:pPr>
        <w:spacing w:line="360" w:lineRule="exact"/>
        <w:rPr>
          <w:rFonts w:ascii="宋体" w:hAnsi="宋体"/>
          <w:bCs/>
          <w:color w:val="auto"/>
          <w:sz w:val="24"/>
        </w:rPr>
      </w:pPr>
      <w:r>
        <w:rPr>
          <w:rFonts w:hint="eastAsia" w:ascii="宋体" w:hAnsi="宋体"/>
          <w:bCs/>
          <w:color w:val="auto"/>
          <w:sz w:val="24"/>
        </w:rPr>
        <w:t>C.货币兑换险                  D.战争和内乱险</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1.中国甲公司与德国乙公司签订了进口设备合同，分三批运输。两批顺利履约后乙公司得知甲公司履约能力出现严重问题，便中止了第三批的发运。依《国际货物销售合同公约》，下列哪一选项是正确的？（  </w:t>
      </w:r>
      <w:r>
        <w:rPr>
          <w:rFonts w:asciiTheme="minorEastAsia" w:hAnsiTheme="minorEastAsia" w:eastAsiaTheme="minorEastAsia"/>
          <w:color w:val="auto"/>
          <w:sz w:val="24"/>
        </w:rPr>
        <w:t>B</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A.如已履约的进口设备在使用中引起人身伤亡，则应依公约的规定进行处理</w:t>
      </w:r>
    </w:p>
    <w:p>
      <w:pPr>
        <w:adjustRightInd w:val="0"/>
        <w:snapToGrid w:val="0"/>
        <w:spacing w:line="36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B.乙公司中止发运第三批设备必须通知甲公司</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C.乙公司在任何情况下均不应中止发运第三批设备</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D.如甲公司向乙公司提供了充分的履约担保，乙公司可依情况决定是否继续发运第三批设备</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2.中国甲公司与法国乙公司订立了服装进口合同，信用证付款，丙银行保兑。货物由“铂丽”号承运，投保了平安险。甲公司知悉货物途中遇台风全损后，即通知开证行停止付款。依《海牙规则》、UCP600号及相关规则，下列哪一选项是正确的？（   </w:t>
      </w:r>
      <w:r>
        <w:rPr>
          <w:rFonts w:asciiTheme="minorEastAsia" w:hAnsiTheme="minorEastAsia" w:eastAsiaTheme="minorEastAsia"/>
          <w:color w:val="auto"/>
          <w:sz w:val="24"/>
        </w:rPr>
        <w:t>C</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A.承运人应承担赔偿甲公司货损的责任</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B.开证行可拒付，因货已全损</w:t>
      </w:r>
    </w:p>
    <w:p>
      <w:pPr>
        <w:adjustRightInd w:val="0"/>
        <w:snapToGrid w:val="0"/>
        <w:spacing w:line="36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C.保险公司应赔偿甲公司货物的损失</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D.丙银行可因开证行拒付而撤销其保兑 </w:t>
      </w:r>
    </w:p>
    <w:p>
      <w:pPr>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3.甲乙丙三国为世界贸易组织成员，丁国不是该组织成员。关于甲国对进口立式空调和中央空调的进口关税问题，根据《关税与贸易总协定》，下列违反最惠国待遇的做法是（  </w:t>
      </w:r>
      <w:r>
        <w:rPr>
          <w:rFonts w:asciiTheme="minorEastAsia" w:hAnsiTheme="minorEastAsia" w:eastAsiaTheme="minorEastAsia"/>
          <w:color w:val="auto"/>
          <w:sz w:val="24"/>
        </w:rPr>
        <w:t>D</w:t>
      </w:r>
      <w:r>
        <w:rPr>
          <w:rFonts w:hint="eastAsia" w:asciiTheme="minorEastAsia" w:hAnsiTheme="minorEastAsia" w:eastAsiaTheme="minorEastAsia"/>
          <w:color w:val="auto"/>
          <w:sz w:val="24"/>
        </w:rPr>
        <w:t xml:space="preserve"> ）。</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A.甲国给予来自乙国的立式空调和丙国的中央空调以不同的关税</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B.甲国给予来自乙国和丁国的立式空调以不同的进口关税</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C.因实施反倾销措施，导致从乙国进口的立式空调的关税高于从丙国进口的</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D.甲国给予来自乙丙两国的立式空调以不同的关税</w:t>
      </w:r>
    </w:p>
    <w:p>
      <w:pPr>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4.2008年8月11日，中国甲公司接到法国乙公司出售某种设备的发盘，有效期至9月1日。甲公司于8月12日电复：“如能将每件设备价格降低50美元，即可接受”。对此，乙公司没有答复。甲公司于8月29日再次致电乙公司表示接受其8月11日发盘中包括价格在内的全部条件。根据1980年CISG，下列哪一选项是正确的？（  </w:t>
      </w:r>
      <w:r>
        <w:rPr>
          <w:rFonts w:asciiTheme="minorEastAsia" w:hAnsiTheme="minorEastAsia" w:eastAsiaTheme="minorEastAsia"/>
          <w:color w:val="auto"/>
          <w:sz w:val="24"/>
        </w:rPr>
        <w:t>D</w:t>
      </w:r>
      <w:r>
        <w:rPr>
          <w:rFonts w:hint="eastAsia" w:asciiTheme="minorEastAsia" w:hAnsiTheme="minorEastAsia" w:eastAsiaTheme="minorEastAsia"/>
          <w:color w:val="auto"/>
          <w:sz w:val="24"/>
        </w:rPr>
        <w:t xml:space="preserve">  ）</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A.乙公司的沉默表明其已接受甲公司的降价要求</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B.甲公司8月29日的去电为承诺，因此合同已成立</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C.甲公司8月29日的去电是迟到的承诺，因此合同没有成立</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D.甲公司8月29日的去电是新要约，此时合同还没有成立</w:t>
      </w:r>
    </w:p>
    <w:p>
      <w:pPr>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5.中国甲公司（买方）与某国乙公司签订仪器买卖合同，付款方式为信用证，中国丙银行为开证行，中国丁银行为甲公司申请开证的保证人，担保合同未约定法律适用。乙公司向信用证指定行提交单据后，指定行善意支付了信用证项下的款项。后甲公司以乙公司伪造单据为由，向中国某法院申请禁止支付令。依我国相关法律规定，下列哪一选项是正确的？（　</w:t>
      </w:r>
      <w:r>
        <w:rPr>
          <w:rFonts w:asciiTheme="minorEastAsia" w:hAnsiTheme="minorEastAsia" w:eastAsiaTheme="minorEastAsia"/>
          <w:color w:val="auto"/>
          <w:sz w:val="24"/>
        </w:rPr>
        <w:t>B</w:t>
      </w:r>
      <w:r>
        <w:rPr>
          <w:rFonts w:hint="eastAsia" w:asciiTheme="minorEastAsia" w:hAnsiTheme="minorEastAsia" w:eastAsiaTheme="minorEastAsia"/>
          <w:color w:val="auto"/>
          <w:sz w:val="24"/>
        </w:rPr>
        <w:t xml:space="preserve"> ）</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A.中国法院可以诈欺为由禁止开证行对外支付</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B.因指定行已善意支付了信用证项下的款项，中国法院不应禁止中国丙银行对外付款</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C.如确有证据证明单据为乙公司伪造，中国法院可判决终止支付</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D.丁银行与甲公司之间的担保关系应适用《跟单信用证统一惯例》规定</w:t>
      </w:r>
    </w:p>
    <w:p>
      <w:pPr>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6.下列哪一项不是出口保理商提供的服务？（  </w:t>
      </w:r>
      <w:r>
        <w:rPr>
          <w:rFonts w:asciiTheme="minorEastAsia" w:hAnsiTheme="minorEastAsia" w:eastAsiaTheme="minorEastAsia"/>
          <w:color w:val="auto"/>
          <w:sz w:val="24"/>
        </w:rPr>
        <w:t>A</w:t>
      </w:r>
      <w:r>
        <w:rPr>
          <w:rFonts w:hint="eastAsia" w:asciiTheme="minorEastAsia" w:hAnsiTheme="minorEastAsia" w:eastAsiaTheme="minorEastAsia"/>
          <w:color w:val="auto"/>
          <w:sz w:val="24"/>
        </w:rPr>
        <w:t xml:space="preserve"> ）</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A.对销售货物质量进行监督              B.应收账款的催收</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C.坏账担保                            D.贸易融资</w:t>
      </w:r>
    </w:p>
    <w:p>
      <w:pPr>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7.在D/P方式下，代收行应买方请求的先行交单，但未能最终收到买方应交货款的，对该损失，卖方应（ </w:t>
      </w:r>
      <w:r>
        <w:rPr>
          <w:rFonts w:asciiTheme="minorEastAsia" w:hAnsiTheme="minorEastAsia" w:eastAsiaTheme="minorEastAsia"/>
          <w:color w:val="auto"/>
          <w:sz w:val="24"/>
        </w:rPr>
        <w:t>B</w:t>
      </w:r>
      <w:r>
        <w:rPr>
          <w:rFonts w:hint="eastAsia" w:asciiTheme="minorEastAsia" w:hAnsiTheme="minorEastAsia" w:eastAsiaTheme="minorEastAsia"/>
          <w:color w:val="auto"/>
          <w:sz w:val="24"/>
        </w:rPr>
        <w:t xml:space="preserve">  ）。</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A.自行承担                           B.向托收行索赔</w:t>
      </w:r>
    </w:p>
    <w:p>
      <w:pPr>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C.向代收行索赔                       D.向买方索赔</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8.中国某公司进口了一批皮制品，信用证方式支付，以海运方式运输并投保了一切险。中国收货人持正本提单提货时发现货物已被他人提走。依相关司法解释和国际惯例，下列哪一选项是正确的? （  </w:t>
      </w:r>
      <w:r>
        <w:rPr>
          <w:rFonts w:asciiTheme="minorEastAsia" w:hAnsiTheme="minorEastAsia" w:eastAsiaTheme="minorEastAsia"/>
          <w:color w:val="auto"/>
          <w:sz w:val="24"/>
        </w:rPr>
        <w:t>D</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A．承运人应赔偿收货人因其无单放货造成的货物成本加利润损失</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B.因该批货物已投保一切险，故保险人应对货主赔偿无单放货造成的损失</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C.因货物已放予他人，收货人不再需要向卖方支付信用证项下的货款</w:t>
      </w:r>
    </w:p>
    <w:p>
      <w:pPr>
        <w:adjustRightInd w:val="0"/>
        <w:snapToGrid w:val="0"/>
        <w:spacing w:line="36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D.如交单人提交的单证符合信用证的要求，银行即应付款</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9.甲国T公司与乙国政府签约在乙国建设自来水厂，并向多边投资担保机构投保。依相关规则，下列哪一选项是正确的？（   </w:t>
      </w:r>
      <w:r>
        <w:rPr>
          <w:rFonts w:asciiTheme="minorEastAsia" w:hAnsiTheme="minorEastAsia" w:eastAsiaTheme="minorEastAsia"/>
          <w:color w:val="auto"/>
          <w:sz w:val="24"/>
        </w:rPr>
        <w:t>D</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A.乙国货币大幅贬值造成T公司损失，属货币汇兑险的范畴</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B.工人罢工影响了自来水厂的正常营运，属战争内乱险的范畴</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C.乙国新所得税法致T公司所得税增加，属征收和类似措施险的范畴</w:t>
      </w:r>
    </w:p>
    <w:p>
      <w:pPr>
        <w:adjustRightInd w:val="0"/>
        <w:snapToGrid w:val="0"/>
        <w:spacing w:line="360" w:lineRule="exac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D.乙国政府不履行与T公司签订的合同，乙国法院又拒绝受理相关诉讼，属政府违约险的范畴</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0.由卖方开立以买方为付款人的汇票，委托银行向买方收取货款的结算方式是（  </w:t>
      </w:r>
      <w:r>
        <w:rPr>
          <w:rFonts w:asciiTheme="minorEastAsia" w:hAnsiTheme="minorEastAsia" w:eastAsiaTheme="minorEastAsia"/>
          <w:color w:val="auto"/>
          <w:sz w:val="24"/>
        </w:rPr>
        <w:t>A</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A.托收   B.汇付  C.信用证   D.保理</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1.根据《联合国国际货物销售合同公约》的规定，对于正在运输途中的货物进行交易，货物的风险从何时由卖方转移给买方（ </w:t>
      </w:r>
      <w:r>
        <w:rPr>
          <w:rFonts w:asciiTheme="minorEastAsia" w:hAnsiTheme="minorEastAsia" w:eastAsiaTheme="minorEastAsia"/>
          <w:color w:val="auto"/>
          <w:sz w:val="24"/>
        </w:rPr>
        <w:t>D</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A.卖方交货时间                       B.买方收取货物时</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C.双方约定的时间                     D.合同成立时</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2.根据Incoterms 2020的规定，C组术语中卖方承担的风险（ </w:t>
      </w:r>
      <w:r>
        <w:rPr>
          <w:rFonts w:asciiTheme="minorEastAsia" w:hAnsiTheme="minorEastAsia" w:eastAsiaTheme="minorEastAsia"/>
          <w:color w:val="auto"/>
          <w:sz w:val="24"/>
        </w:rPr>
        <w:t>C</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A.CIF比CFR大                        B.CFR比CIF大</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C.CIF与CFR相同                      D.没有规定</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3.甲公司（卖方）与乙公司于2007年10月签订了两份同一种农产品的国际贸易合同，约定交货期分别为2008年1月底和3月中旬，采用付款交单方式。甲公司依约将第一份合同项下的货物发运后，乙公司以资金周转困难为由，要求变更付款方式为货到后30天付款。甲公司无奈同意该变更。乙公司未依约付款，并以资金紧张为由再次要求延期付款。甲公司未再发运第二个合同项下的货物并提起仲裁。根据《联合国国际货物销售合同公约》，下列哪一选项是正确的？（ </w:t>
      </w:r>
      <w:r>
        <w:rPr>
          <w:rFonts w:asciiTheme="minorEastAsia" w:hAnsiTheme="minorEastAsia" w:eastAsiaTheme="minorEastAsia"/>
          <w:color w:val="auto"/>
          <w:sz w:val="24"/>
        </w:rPr>
        <w:t>C</w:t>
      </w:r>
      <w:r>
        <w:rPr>
          <w:rFonts w:hint="eastAsia" w:asciiTheme="minorEastAsia" w:hAnsiTheme="minorEastAsia" w:eastAsiaTheme="minorEastAsia"/>
          <w:color w:val="auto"/>
          <w:sz w:val="24"/>
        </w:rPr>
        <w:t xml:space="preserve">  ）。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A．乙公司应以付款交单的方式支付货款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B．甲公司不发运第二份合同项下货物的行为构成违约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C．甲公司可以停止发运第二份合同项下的货物，但应及时通知乙公司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D．如乙公司提供了付款的充分保证，甲公司仍可拒绝发货</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4.土耳其甲公司（卖方）与泰国乙公司（买方）订立一货物买卖合同。乙公司申请开出的不可撤销信用证规定装船时间为2003年5月10日前，而甲公司由于货源上的原因，最早要到2003年5月15日才能备齐货物并装船。下列哪一种做法是甲公司应采取的正确处理方法？（  </w:t>
      </w:r>
      <w:r>
        <w:rPr>
          <w:rFonts w:asciiTheme="minorEastAsia" w:hAnsiTheme="minorEastAsia" w:eastAsiaTheme="minorEastAsia"/>
          <w:color w:val="auto"/>
          <w:sz w:val="24"/>
        </w:rPr>
        <w:t>C</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A.直接请求开证行修改信用证</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B.通过提供保函要求承运人倒签提单</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C.征得乙公司同意、由乙公司请求开证行修改信用证</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D.通过提供保函要求承运人预借提单</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5.中国甲公司与法国乙公司商谈进口特种钢材，乙公司提供了买卖该种钢材的格式合同，两国均为1980年《联合国国际货物销售合同公约》缔约国。根据相关规则，下列哪一选项是正确的？（ </w:t>
      </w:r>
      <w:r>
        <w:rPr>
          <w:rFonts w:asciiTheme="minorEastAsia" w:hAnsiTheme="minorEastAsia" w:eastAsiaTheme="minorEastAsia"/>
          <w:color w:val="auto"/>
          <w:sz w:val="24"/>
        </w:rPr>
        <w:t>C</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A.因两国均为公约缔约国，双方不能在合同中再选择适用其他法律</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B.格式合同为该领域的习惯法，对双方具有约束力</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C.双方可对格式合同的内容进行修改和补充</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D.如双方在合同中选择了贸易术语，则不再适用公约</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6.下列属于国际技术转让合同中限制性商业条款的是（　</w:t>
      </w:r>
      <w:r>
        <w:rPr>
          <w:rFonts w:asciiTheme="minorEastAsia" w:hAnsiTheme="minorEastAsia" w:eastAsiaTheme="minorEastAsia"/>
          <w:color w:val="auto"/>
          <w:sz w:val="24"/>
        </w:rPr>
        <w:t>A</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A.搭售条款                          B.关键性词语定义条款</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C.项目条款                           D.鉴于条款</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7.甲乙丙三国企业均向中国出口某化工产品，2010年中国生产同类化工产品的企业认为进口的这一化工产品价格过低，向商务部提出了反倾销调查申请。根据相关规则，下列哪一选项是正确的？（  </w:t>
      </w:r>
      <w:r>
        <w:rPr>
          <w:rFonts w:asciiTheme="minorEastAsia" w:hAnsiTheme="minorEastAsia" w:eastAsiaTheme="minorEastAsia"/>
          <w:color w:val="auto"/>
          <w:sz w:val="24"/>
        </w:rPr>
        <w:t>A</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A.反倾销税税额不应超过终裁决定确定的倾销幅度</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B.反倾销税的纳税人为倾销进口产品的甲乙丙三国企业</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C.商务部可要求甲乙丙三国企业作出价格承诺，否则不能进口</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D.倾销进口产品来自两个以上国家，即可就倾销进口产品对国内产业造成的影响进行累积评估</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8.在国际货物买卖中，当合同被一方当事人宣告无效时，不受此项行为影响的条款是（  </w:t>
      </w:r>
      <w:r>
        <w:rPr>
          <w:rFonts w:asciiTheme="minorEastAsia" w:hAnsiTheme="minorEastAsia" w:eastAsiaTheme="minorEastAsia"/>
          <w:color w:val="auto"/>
          <w:sz w:val="24"/>
        </w:rPr>
        <w:t>C</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A.关于货物价格的条款                     B.关于风险转移的条款</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C.关于争端解决的条款                     D.关于货物数量的条款</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9.甲国人李某长期居住在乙国，并在乙国经营一家公司，在甲国则只有房屋出租。在确定纳税居民的身份上，甲国以国籍为标准，乙国以住所和居留时间为标准。根据相关规则，下列哪一选项是正确的？（ </w:t>
      </w:r>
      <w:r>
        <w:rPr>
          <w:rFonts w:asciiTheme="minorEastAsia" w:hAnsiTheme="minorEastAsia" w:eastAsiaTheme="minorEastAsia"/>
          <w:color w:val="auto"/>
          <w:sz w:val="24"/>
        </w:rPr>
        <w:t>B</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A.甲国只能对李某在甲国的房租收入行使征税权，而不能对其在乙国的收入行使征税权</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B.甲乙两国可通过双边税收协定协调居民税收管辖权的冲突</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C.如甲国和乙国对李某在乙国的收入同时征税，属于国际重叠征税</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D.甲国对李某在乙国经营公司的收入行使的是所得来源地税收管辖权</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0.甲国A公司于某年8月14日将其出售给乙国B公司的货物交付给承运人，该承运人8月16日将该货装船运出，8月20日B公司与丁国的C公司订立合同出售运输途中的上述货物，并于8月25日将上述货物的全套正本提单等交易单证作为交货依据交付给C公司，按《联合国国际货物销售合同公约》的规定，上述货物的风险转移时间是(  </w:t>
      </w:r>
      <w:r>
        <w:rPr>
          <w:rFonts w:asciiTheme="minorEastAsia" w:hAnsiTheme="minorEastAsia" w:eastAsiaTheme="minorEastAsia"/>
          <w:color w:val="auto"/>
          <w:sz w:val="24"/>
        </w:rPr>
        <w:t>A</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A.8月14日                   B.8月16日</w:t>
      </w:r>
    </w:p>
    <w:p>
      <w:pPr>
        <w:adjustRightInd w:val="0"/>
        <w:snapToGrid w:val="0"/>
        <w:spacing w:line="360" w:lineRule="exact"/>
        <w:rPr>
          <w:rFonts w:ascii="宋体" w:hAnsi="宋体"/>
          <w:bCs/>
          <w:color w:val="auto"/>
          <w:sz w:val="24"/>
        </w:rPr>
      </w:pPr>
      <w:r>
        <w:rPr>
          <w:rFonts w:hint="eastAsia" w:asciiTheme="minorEastAsia" w:hAnsiTheme="minorEastAsia" w:eastAsiaTheme="minorEastAsia"/>
          <w:color w:val="auto"/>
          <w:sz w:val="24"/>
        </w:rPr>
        <w:t xml:space="preserve"> C.8月20日                   D.8月25日</w:t>
      </w:r>
    </w:p>
    <w:p>
      <w:pPr>
        <w:spacing w:line="360" w:lineRule="exact"/>
        <w:rPr>
          <w:rFonts w:ascii="宋体" w:hAnsi="宋体"/>
          <w:bCs/>
          <w:color w:val="auto"/>
          <w:sz w:val="24"/>
        </w:rPr>
      </w:pPr>
      <w:r>
        <w:rPr>
          <w:rFonts w:hint="eastAsia" w:ascii="宋体" w:hAnsi="宋体"/>
          <w:bCs/>
          <w:color w:val="auto"/>
          <w:sz w:val="24"/>
        </w:rPr>
        <w:t>二、多项选择题</w:t>
      </w:r>
    </w:p>
    <w:p>
      <w:pPr>
        <w:spacing w:line="360" w:lineRule="exact"/>
        <w:rPr>
          <w:rFonts w:ascii="宋体" w:hAnsi="宋体"/>
          <w:bCs/>
          <w:color w:val="auto"/>
          <w:sz w:val="24"/>
        </w:rPr>
      </w:pPr>
      <w:r>
        <w:rPr>
          <w:rFonts w:hint="eastAsia" w:ascii="宋体" w:hAnsi="宋体"/>
          <w:bCs/>
          <w:color w:val="auto"/>
          <w:sz w:val="24"/>
        </w:rPr>
        <w:t xml:space="preserve">1.由联合国《各国经济权利和义务宪章》等法律文件所确立的国际经济法的基本原则主要包括（  </w:t>
      </w:r>
      <w:r>
        <w:rPr>
          <w:rFonts w:ascii="宋体" w:hAnsi="宋体"/>
          <w:bCs/>
          <w:color w:val="auto"/>
          <w:sz w:val="24"/>
        </w:rPr>
        <w:t>ABD</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A.各国经济主权原则          B.公平互利原则</w:t>
      </w:r>
    </w:p>
    <w:p>
      <w:pPr>
        <w:spacing w:line="360" w:lineRule="exact"/>
        <w:rPr>
          <w:rFonts w:ascii="宋体" w:hAnsi="宋体"/>
          <w:bCs/>
          <w:color w:val="auto"/>
          <w:sz w:val="24"/>
        </w:rPr>
      </w:pPr>
      <w:r>
        <w:rPr>
          <w:rFonts w:hint="eastAsia" w:ascii="宋体" w:hAnsi="宋体"/>
          <w:bCs/>
          <w:color w:val="auto"/>
          <w:sz w:val="24"/>
        </w:rPr>
        <w:t>C.无条件最惠国待遇原则      D.国际合作发展原则</w:t>
      </w:r>
    </w:p>
    <w:p>
      <w:pPr>
        <w:spacing w:line="360" w:lineRule="exact"/>
        <w:rPr>
          <w:rFonts w:ascii="宋体" w:hAnsi="宋体"/>
          <w:bCs/>
          <w:color w:val="auto"/>
          <w:sz w:val="24"/>
        </w:rPr>
      </w:pPr>
      <w:r>
        <w:rPr>
          <w:rFonts w:hint="eastAsia" w:ascii="宋体" w:hAnsi="宋体"/>
          <w:bCs/>
          <w:color w:val="auto"/>
          <w:sz w:val="24"/>
        </w:rPr>
        <w:t>2.</w:t>
      </w:r>
      <w:r>
        <w:rPr>
          <w:rFonts w:ascii="宋体" w:hAnsi="宋体"/>
          <w:bCs/>
          <w:color w:val="auto"/>
          <w:sz w:val="24"/>
        </w:rPr>
        <w:t>国际海上货物运输中的提单，按收货人抬头分类有（ACE</w:t>
      </w:r>
      <w:r>
        <w:rPr>
          <w:rFonts w:hint="eastAsia" w:ascii="宋体" w:hAnsi="宋体"/>
          <w:bCs/>
          <w:color w:val="auto"/>
          <w:sz w:val="24"/>
        </w:rPr>
        <w:t xml:space="preserve">     ）。</w:t>
      </w:r>
    </w:p>
    <w:p>
      <w:pPr>
        <w:spacing w:line="360" w:lineRule="exact"/>
        <w:rPr>
          <w:rFonts w:ascii="宋体" w:hAnsi="宋体"/>
          <w:bCs/>
          <w:color w:val="auto"/>
          <w:sz w:val="24"/>
        </w:rPr>
      </w:pPr>
      <w:r>
        <w:rPr>
          <w:rFonts w:ascii="宋体" w:hAnsi="宋体"/>
          <w:bCs/>
          <w:color w:val="auto"/>
          <w:sz w:val="24"/>
        </w:rPr>
        <w:t>A</w:t>
      </w:r>
      <w:r>
        <w:rPr>
          <w:rFonts w:hint="eastAsia" w:ascii="宋体" w:hAnsi="宋体"/>
          <w:bCs/>
          <w:color w:val="auto"/>
          <w:sz w:val="24"/>
        </w:rPr>
        <w:t>.</w:t>
      </w:r>
      <w:r>
        <w:rPr>
          <w:rFonts w:ascii="宋体" w:hAnsi="宋体"/>
          <w:bCs/>
          <w:color w:val="auto"/>
          <w:sz w:val="24"/>
        </w:rPr>
        <w:t>记名提单    B</w:t>
      </w:r>
      <w:r>
        <w:rPr>
          <w:rFonts w:hint="eastAsia" w:ascii="宋体" w:hAnsi="宋体"/>
          <w:bCs/>
          <w:color w:val="auto"/>
          <w:sz w:val="24"/>
        </w:rPr>
        <w:t>.</w:t>
      </w:r>
      <w:r>
        <w:rPr>
          <w:rFonts w:ascii="宋体" w:hAnsi="宋体"/>
          <w:bCs/>
          <w:color w:val="auto"/>
          <w:sz w:val="24"/>
        </w:rPr>
        <w:t>直达提单</w:t>
      </w:r>
    </w:p>
    <w:p>
      <w:pPr>
        <w:spacing w:line="360" w:lineRule="exact"/>
        <w:rPr>
          <w:rFonts w:ascii="宋体" w:hAnsi="宋体"/>
          <w:bCs/>
          <w:color w:val="auto"/>
          <w:sz w:val="24"/>
        </w:rPr>
      </w:pPr>
      <w:r>
        <w:rPr>
          <w:rFonts w:ascii="宋体" w:hAnsi="宋体"/>
          <w:bCs/>
          <w:color w:val="auto"/>
          <w:sz w:val="24"/>
        </w:rPr>
        <w:t>C</w:t>
      </w:r>
      <w:r>
        <w:rPr>
          <w:rFonts w:hint="eastAsia" w:ascii="宋体" w:hAnsi="宋体"/>
          <w:bCs/>
          <w:color w:val="auto"/>
          <w:sz w:val="24"/>
        </w:rPr>
        <w:t>.</w:t>
      </w:r>
      <w:r>
        <w:rPr>
          <w:rFonts w:ascii="宋体" w:hAnsi="宋体"/>
          <w:bCs/>
          <w:color w:val="auto"/>
          <w:sz w:val="24"/>
        </w:rPr>
        <w:t>不记名提单    D</w:t>
      </w:r>
      <w:r>
        <w:rPr>
          <w:rFonts w:hint="eastAsia" w:ascii="宋体" w:hAnsi="宋体"/>
          <w:bCs/>
          <w:color w:val="auto"/>
          <w:sz w:val="24"/>
        </w:rPr>
        <w:t>.</w:t>
      </w:r>
      <w:r>
        <w:rPr>
          <w:rFonts w:ascii="宋体" w:hAnsi="宋体"/>
          <w:bCs/>
          <w:color w:val="auto"/>
          <w:sz w:val="24"/>
        </w:rPr>
        <w:t>收货待运提单E</w:t>
      </w:r>
      <w:r>
        <w:rPr>
          <w:rFonts w:hint="eastAsia" w:ascii="宋体" w:hAnsi="宋体"/>
          <w:bCs/>
          <w:color w:val="auto"/>
          <w:sz w:val="24"/>
        </w:rPr>
        <w:t>.</w:t>
      </w:r>
      <w:r>
        <w:rPr>
          <w:rFonts w:ascii="宋体" w:hAnsi="宋体"/>
          <w:bCs/>
          <w:color w:val="auto"/>
          <w:sz w:val="24"/>
        </w:rPr>
        <w:t>指示提单</w:t>
      </w:r>
    </w:p>
    <w:p>
      <w:pPr>
        <w:spacing w:line="360" w:lineRule="exact"/>
        <w:rPr>
          <w:rFonts w:ascii="宋体" w:hAnsi="宋体"/>
          <w:bCs/>
          <w:color w:val="auto"/>
          <w:sz w:val="24"/>
        </w:rPr>
      </w:pPr>
      <w:r>
        <w:rPr>
          <w:rFonts w:hint="eastAsia" w:ascii="宋体" w:hAnsi="宋体"/>
          <w:bCs/>
          <w:color w:val="auto"/>
          <w:sz w:val="24"/>
        </w:rPr>
        <w:t xml:space="preserve">3.关于《解决国家和他国国民间投资争端公约》和依其设立的解决国际投资争端中心，下列哪些说法是正确的？（   </w:t>
      </w:r>
      <w:r>
        <w:rPr>
          <w:rFonts w:ascii="宋体" w:hAnsi="宋体"/>
          <w:bCs/>
          <w:color w:val="auto"/>
          <w:sz w:val="24"/>
        </w:rPr>
        <w:t>ABCD</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A.中心管辖直接因投资引起的法律争端</w:t>
      </w:r>
    </w:p>
    <w:p>
      <w:pPr>
        <w:spacing w:line="360" w:lineRule="exact"/>
        <w:rPr>
          <w:rFonts w:ascii="宋体" w:hAnsi="宋体"/>
          <w:bCs/>
          <w:color w:val="auto"/>
          <w:sz w:val="24"/>
        </w:rPr>
      </w:pPr>
      <w:r>
        <w:rPr>
          <w:rFonts w:hint="eastAsia" w:ascii="宋体" w:hAnsi="宋体"/>
          <w:bCs/>
          <w:color w:val="auto"/>
          <w:sz w:val="24"/>
        </w:rPr>
        <w:t>B.中心管辖的争端必须是关于法律权利或义务的存在或其范围，或是关于因违反法律义务而实行赔偿的性质或限度的法律争端</w:t>
      </w:r>
    </w:p>
    <w:p>
      <w:pPr>
        <w:spacing w:line="360" w:lineRule="exact"/>
        <w:rPr>
          <w:rFonts w:ascii="宋体" w:hAnsi="宋体"/>
          <w:bCs/>
          <w:color w:val="auto"/>
          <w:sz w:val="24"/>
        </w:rPr>
      </w:pPr>
      <w:r>
        <w:rPr>
          <w:rFonts w:hint="eastAsia" w:ascii="宋体" w:hAnsi="宋体"/>
          <w:bCs/>
          <w:color w:val="auto"/>
          <w:sz w:val="24"/>
        </w:rPr>
        <w:t>C.批准或加入公约本身并不等于缔约国承担了将某一特定投资争端提交中心调解或仲裁的义务</w:t>
      </w:r>
    </w:p>
    <w:p>
      <w:pPr>
        <w:spacing w:line="360" w:lineRule="exact"/>
        <w:rPr>
          <w:rFonts w:ascii="宋体" w:hAnsi="宋体"/>
          <w:bCs/>
          <w:color w:val="auto"/>
          <w:sz w:val="24"/>
        </w:rPr>
      </w:pPr>
      <w:r>
        <w:rPr>
          <w:rFonts w:hint="eastAsia" w:ascii="宋体" w:hAnsi="宋体"/>
          <w:bCs/>
          <w:color w:val="auto"/>
          <w:sz w:val="24"/>
        </w:rPr>
        <w:t>D.中心的裁决对争端各方均具有约束力</w:t>
      </w:r>
    </w:p>
    <w:p>
      <w:pPr>
        <w:spacing w:line="360" w:lineRule="exact"/>
        <w:rPr>
          <w:rFonts w:ascii="宋体" w:hAnsi="宋体"/>
          <w:bCs/>
          <w:color w:val="auto"/>
          <w:sz w:val="24"/>
        </w:rPr>
      </w:pPr>
      <w:r>
        <w:rPr>
          <w:rFonts w:hint="eastAsia" w:ascii="宋体" w:hAnsi="宋体"/>
          <w:bCs/>
          <w:color w:val="auto"/>
          <w:sz w:val="24"/>
        </w:rPr>
        <w:t xml:space="preserve">4. 依据《国际贸易术语解释通则2020》，由卖方办理保险手续的贸易术语有（  </w:t>
      </w:r>
      <w:r>
        <w:rPr>
          <w:rFonts w:ascii="宋体" w:hAnsi="宋体"/>
          <w:bCs/>
          <w:color w:val="auto"/>
          <w:sz w:val="24"/>
        </w:rPr>
        <w:t>CD</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A.FAS   B.FOB   C.CIF  D.CIP  E.FCA</w:t>
      </w:r>
    </w:p>
    <w:p>
      <w:pPr>
        <w:spacing w:line="360" w:lineRule="exact"/>
        <w:rPr>
          <w:rFonts w:ascii="宋体" w:hAnsi="宋体"/>
          <w:bCs/>
          <w:color w:val="auto"/>
          <w:sz w:val="24"/>
        </w:rPr>
      </w:pPr>
      <w:r>
        <w:rPr>
          <w:rFonts w:hint="eastAsia" w:ascii="宋体" w:hAnsi="宋体"/>
          <w:bCs/>
          <w:color w:val="auto"/>
          <w:sz w:val="24"/>
        </w:rPr>
        <w:t xml:space="preserve">5. 各国税法上认定法人或公司的居民身份可依据（    </w:t>
      </w:r>
      <w:r>
        <w:rPr>
          <w:rFonts w:ascii="宋体" w:hAnsi="宋体"/>
          <w:bCs/>
          <w:color w:val="auto"/>
          <w:sz w:val="24"/>
        </w:rPr>
        <w:t>ABDE</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 xml:space="preserve">A.法人的依法注册成立地   </w:t>
      </w:r>
    </w:p>
    <w:p>
      <w:pPr>
        <w:spacing w:line="360" w:lineRule="exact"/>
        <w:rPr>
          <w:rFonts w:ascii="宋体" w:hAnsi="宋体"/>
          <w:bCs/>
          <w:color w:val="auto"/>
          <w:sz w:val="24"/>
        </w:rPr>
      </w:pPr>
      <w:r>
        <w:rPr>
          <w:rFonts w:hint="eastAsia" w:ascii="宋体" w:hAnsi="宋体"/>
          <w:bCs/>
          <w:color w:val="auto"/>
          <w:sz w:val="24"/>
        </w:rPr>
        <w:t>B.法人的实际管理和控制中心所在地</w:t>
      </w:r>
    </w:p>
    <w:p>
      <w:pPr>
        <w:spacing w:line="360" w:lineRule="exact"/>
        <w:rPr>
          <w:rFonts w:ascii="宋体" w:hAnsi="宋体"/>
          <w:bCs/>
          <w:color w:val="auto"/>
          <w:sz w:val="24"/>
        </w:rPr>
      </w:pPr>
      <w:r>
        <w:rPr>
          <w:rFonts w:hint="eastAsia" w:ascii="宋体" w:hAnsi="宋体"/>
          <w:bCs/>
          <w:color w:val="auto"/>
          <w:sz w:val="24"/>
        </w:rPr>
        <w:t xml:space="preserve">C.法人的股东所在地   </w:t>
      </w:r>
    </w:p>
    <w:p>
      <w:pPr>
        <w:spacing w:line="360" w:lineRule="exact"/>
        <w:rPr>
          <w:rFonts w:ascii="宋体" w:hAnsi="宋体"/>
          <w:bCs/>
          <w:color w:val="auto"/>
          <w:sz w:val="24"/>
        </w:rPr>
      </w:pPr>
      <w:r>
        <w:rPr>
          <w:rFonts w:hint="eastAsia" w:ascii="宋体" w:hAnsi="宋体"/>
          <w:bCs/>
          <w:color w:val="auto"/>
          <w:sz w:val="24"/>
        </w:rPr>
        <w:t xml:space="preserve">D.法人的总机构所在地  </w:t>
      </w:r>
    </w:p>
    <w:p>
      <w:pPr>
        <w:spacing w:line="360" w:lineRule="exact"/>
        <w:rPr>
          <w:rFonts w:ascii="宋体" w:hAnsi="宋体"/>
          <w:bCs/>
          <w:color w:val="auto"/>
          <w:sz w:val="24"/>
        </w:rPr>
      </w:pPr>
      <w:r>
        <w:rPr>
          <w:rFonts w:hint="eastAsia" w:ascii="宋体" w:hAnsi="宋体"/>
          <w:bCs/>
          <w:color w:val="auto"/>
          <w:sz w:val="24"/>
        </w:rPr>
        <w:t>E.法人的主要经营活动地</w:t>
      </w:r>
    </w:p>
    <w:p>
      <w:pPr>
        <w:spacing w:line="360" w:lineRule="exact"/>
        <w:rPr>
          <w:rFonts w:ascii="宋体" w:hAnsi="宋体"/>
          <w:bCs/>
          <w:color w:val="auto"/>
          <w:sz w:val="24"/>
        </w:rPr>
      </w:pPr>
      <w:r>
        <w:rPr>
          <w:rFonts w:hint="eastAsia" w:ascii="宋体" w:hAnsi="宋体"/>
          <w:bCs/>
          <w:color w:val="auto"/>
          <w:sz w:val="24"/>
        </w:rPr>
        <w:t xml:space="preserve">6.甲公司向乙公司出口一批货物，由丙公司承运，投保了中国人民保险公司的平安险。在装运港装卸时，一包货物落入海中。海运途中，因船长过失触礁造成货物部分损失。货物最后延迟到达目的港。依《海牙规则》及国际海洋运输保险实践，关于相关损失的赔偿，下列哪些选项是正确的?（  </w:t>
      </w:r>
      <w:r>
        <w:rPr>
          <w:rFonts w:ascii="宋体" w:hAnsi="宋体"/>
          <w:bCs/>
          <w:color w:val="auto"/>
          <w:sz w:val="24"/>
        </w:rPr>
        <w:t>ABD</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A.对装卸过程中的货物损失，保险人应承担赔偿责任</w:t>
      </w:r>
    </w:p>
    <w:p>
      <w:pPr>
        <w:spacing w:line="360" w:lineRule="exact"/>
        <w:rPr>
          <w:rFonts w:ascii="宋体" w:hAnsi="宋体"/>
          <w:bCs/>
          <w:color w:val="auto"/>
          <w:sz w:val="24"/>
        </w:rPr>
      </w:pPr>
      <w:r>
        <w:rPr>
          <w:rFonts w:hint="eastAsia" w:ascii="宋体" w:hAnsi="宋体"/>
          <w:bCs/>
          <w:color w:val="auto"/>
          <w:sz w:val="24"/>
        </w:rPr>
        <w:t>B.对船长驾船过失导致的货物损失，保险人应承担赔偿责任</w:t>
      </w:r>
    </w:p>
    <w:p>
      <w:pPr>
        <w:spacing w:line="360" w:lineRule="exact"/>
        <w:rPr>
          <w:rFonts w:ascii="宋体" w:hAnsi="宋体"/>
          <w:bCs/>
          <w:color w:val="auto"/>
          <w:sz w:val="24"/>
        </w:rPr>
      </w:pPr>
      <w:r>
        <w:rPr>
          <w:rFonts w:hint="eastAsia" w:ascii="宋体" w:hAnsi="宋体"/>
          <w:bCs/>
          <w:color w:val="auto"/>
          <w:sz w:val="24"/>
        </w:rPr>
        <w:t>C.对运输延迟造成的损失，保险人应承担赔偿责任</w:t>
      </w:r>
    </w:p>
    <w:p>
      <w:pPr>
        <w:spacing w:line="360" w:lineRule="exact"/>
        <w:rPr>
          <w:rFonts w:ascii="宋体" w:hAnsi="宋体"/>
          <w:bCs/>
          <w:color w:val="auto"/>
          <w:sz w:val="24"/>
        </w:rPr>
      </w:pPr>
      <w:r>
        <w:rPr>
          <w:rFonts w:hint="eastAsia" w:ascii="宋体" w:hAnsi="宋体"/>
          <w:bCs/>
          <w:color w:val="auto"/>
          <w:sz w:val="24"/>
        </w:rPr>
        <w:t>D.对船长驾船过失导致的货物损失，承运人可以免责</w:t>
      </w:r>
    </w:p>
    <w:p>
      <w:pPr>
        <w:spacing w:line="360" w:lineRule="exact"/>
        <w:rPr>
          <w:rFonts w:ascii="宋体" w:hAnsi="宋体"/>
          <w:bCs/>
          <w:color w:val="auto"/>
          <w:sz w:val="24"/>
        </w:rPr>
      </w:pPr>
      <w:r>
        <w:rPr>
          <w:rFonts w:hint="eastAsia" w:ascii="宋体" w:hAnsi="宋体"/>
          <w:bCs/>
          <w:color w:val="auto"/>
          <w:sz w:val="24"/>
        </w:rPr>
        <w:t xml:space="preserve">7.凡是承诺中对下列事项有所添加或变更，就可视为实质性改变了要约的条件（   </w:t>
      </w:r>
      <w:r>
        <w:rPr>
          <w:rFonts w:ascii="宋体" w:hAnsi="宋体"/>
          <w:bCs/>
          <w:color w:val="auto"/>
          <w:sz w:val="24"/>
        </w:rPr>
        <w:t>ABCD</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A.货物价格          B.货物的数量和质量</w:t>
      </w:r>
    </w:p>
    <w:p>
      <w:pPr>
        <w:spacing w:line="360" w:lineRule="exact"/>
        <w:rPr>
          <w:rFonts w:ascii="宋体" w:hAnsi="宋体"/>
          <w:bCs/>
          <w:color w:val="auto"/>
          <w:sz w:val="24"/>
        </w:rPr>
      </w:pPr>
      <w:r>
        <w:rPr>
          <w:rFonts w:hint="eastAsia" w:ascii="宋体" w:hAnsi="宋体"/>
          <w:bCs/>
          <w:color w:val="auto"/>
          <w:sz w:val="24"/>
        </w:rPr>
        <w:t>C.付款方式          D.争议的解决</w:t>
      </w:r>
    </w:p>
    <w:p>
      <w:pPr>
        <w:spacing w:line="360" w:lineRule="exact"/>
        <w:rPr>
          <w:rFonts w:ascii="宋体" w:hAnsi="宋体"/>
          <w:bCs/>
          <w:color w:val="auto"/>
          <w:sz w:val="24"/>
        </w:rPr>
      </w:pPr>
      <w:r>
        <w:rPr>
          <w:rFonts w:hint="eastAsia" w:ascii="宋体" w:hAnsi="宋体"/>
          <w:bCs/>
          <w:color w:val="auto"/>
          <w:sz w:val="24"/>
        </w:rPr>
        <w:t xml:space="preserve">8.甲公司从国外进口一批货物，根据《联合国国际货物销售合同公约》，关于货物检验和交货不符合同约定的问题，下列说法正确的是：（  </w:t>
      </w:r>
      <w:r>
        <w:rPr>
          <w:rFonts w:ascii="宋体" w:hAnsi="宋体"/>
          <w:bCs/>
          <w:color w:val="auto"/>
          <w:sz w:val="24"/>
        </w:rPr>
        <w:t>BD</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A.甲公司有权依自己习惯的时间安排货物的检验</w:t>
      </w:r>
    </w:p>
    <w:p>
      <w:pPr>
        <w:spacing w:line="360" w:lineRule="exact"/>
        <w:rPr>
          <w:rFonts w:ascii="宋体" w:hAnsi="宋体"/>
          <w:bCs/>
          <w:color w:val="auto"/>
          <w:sz w:val="24"/>
        </w:rPr>
      </w:pPr>
      <w:r>
        <w:rPr>
          <w:rFonts w:hint="eastAsia" w:ascii="宋体" w:hAnsi="宋体"/>
          <w:bCs/>
          <w:color w:val="auto"/>
          <w:sz w:val="24"/>
        </w:rPr>
        <w:t>B.如甲公司须再发运货物，没有合理机会在货到后加以检验，而卖方在订立合同时已知道再发运的安排，则检验可推迟到货物到达新目的地后进行</w:t>
      </w:r>
    </w:p>
    <w:p>
      <w:pPr>
        <w:spacing w:line="360" w:lineRule="exact"/>
        <w:rPr>
          <w:rFonts w:ascii="宋体" w:hAnsi="宋体"/>
          <w:bCs/>
          <w:color w:val="auto"/>
          <w:sz w:val="24"/>
        </w:rPr>
      </w:pPr>
      <w:r>
        <w:rPr>
          <w:rFonts w:hint="eastAsia" w:ascii="宋体" w:hAnsi="宋体"/>
          <w:bCs/>
          <w:color w:val="auto"/>
          <w:sz w:val="24"/>
        </w:rPr>
        <w:t>C.甲公司在任何时间发现货物不符合同均可要求卖方赔偿</w:t>
      </w:r>
    </w:p>
    <w:p>
      <w:pPr>
        <w:spacing w:line="360" w:lineRule="exact"/>
        <w:rPr>
          <w:rFonts w:ascii="宋体" w:hAnsi="宋体"/>
          <w:bCs/>
          <w:color w:val="auto"/>
          <w:sz w:val="24"/>
        </w:rPr>
      </w:pPr>
      <w:r>
        <w:rPr>
          <w:rFonts w:hint="eastAsia" w:ascii="宋体" w:hAnsi="宋体"/>
          <w:bCs/>
          <w:color w:val="auto"/>
          <w:sz w:val="24"/>
        </w:rPr>
        <w:t>D.货物不符合同情形在风险转移时已经存在，在风险转移后才显现的，卖方应当承担责任</w:t>
      </w:r>
    </w:p>
    <w:p>
      <w:pPr>
        <w:spacing w:line="360" w:lineRule="exact"/>
        <w:rPr>
          <w:rFonts w:ascii="宋体" w:hAnsi="宋体"/>
          <w:bCs/>
          <w:color w:val="auto"/>
          <w:sz w:val="24"/>
        </w:rPr>
      </w:pPr>
      <w:r>
        <w:rPr>
          <w:rFonts w:hint="eastAsia" w:ascii="宋体" w:hAnsi="宋体"/>
          <w:bCs/>
          <w:color w:val="auto"/>
          <w:sz w:val="24"/>
        </w:rPr>
        <w:t xml:space="preserve">9.依据《国际贸易术语解释通则2020》，卖方有义务自费订立运输合同，并且支付运费的贸易术语是（  </w:t>
      </w:r>
      <w:r>
        <w:rPr>
          <w:rFonts w:ascii="宋体" w:hAnsi="宋体"/>
          <w:bCs/>
          <w:color w:val="auto"/>
          <w:sz w:val="24"/>
        </w:rPr>
        <w:t>BC</w:t>
      </w:r>
      <w:r>
        <w:rPr>
          <w:rFonts w:hint="eastAsia" w:ascii="宋体" w:hAnsi="宋体"/>
          <w:bCs/>
          <w:color w:val="auto"/>
          <w:sz w:val="24"/>
        </w:rPr>
        <w:t>）</w:t>
      </w:r>
    </w:p>
    <w:p>
      <w:pPr>
        <w:spacing w:line="360" w:lineRule="exact"/>
        <w:rPr>
          <w:rFonts w:ascii="宋体" w:hAnsi="宋体"/>
          <w:bCs/>
          <w:color w:val="auto"/>
          <w:sz w:val="24"/>
        </w:rPr>
      </w:pPr>
      <w:r>
        <w:rPr>
          <w:rFonts w:hint="eastAsia" w:ascii="宋体" w:hAnsi="宋体"/>
          <w:bCs/>
          <w:color w:val="auto"/>
          <w:sz w:val="24"/>
        </w:rPr>
        <w:t>A.FOB    B.CIF    C.CFR    D.EXW</w:t>
      </w:r>
    </w:p>
    <w:p>
      <w:pPr>
        <w:spacing w:line="360" w:lineRule="exact"/>
        <w:rPr>
          <w:rFonts w:ascii="宋体" w:hAnsi="宋体"/>
          <w:bCs/>
          <w:color w:val="auto"/>
          <w:sz w:val="24"/>
        </w:rPr>
      </w:pPr>
      <w:r>
        <w:rPr>
          <w:rFonts w:hint="eastAsia" w:ascii="宋体" w:hAnsi="宋体"/>
          <w:bCs/>
          <w:color w:val="auto"/>
          <w:sz w:val="24"/>
        </w:rPr>
        <w:t xml:space="preserve">10.根据《中华人民共和国反补贴条例》，下列哪些选项属于补贴？（  </w:t>
      </w:r>
      <w:r>
        <w:rPr>
          <w:rFonts w:ascii="宋体" w:hAnsi="宋体"/>
          <w:bCs/>
          <w:color w:val="auto"/>
          <w:sz w:val="24"/>
        </w:rPr>
        <w:t>BCD</w:t>
      </w:r>
      <w:r>
        <w:rPr>
          <w:rFonts w:hint="eastAsia" w:ascii="宋体" w:hAnsi="宋体"/>
          <w:bCs/>
          <w:color w:val="auto"/>
          <w:sz w:val="24"/>
        </w:rPr>
        <w:t xml:space="preserve">   ）</w:t>
      </w:r>
    </w:p>
    <w:p>
      <w:pPr>
        <w:spacing w:line="360" w:lineRule="exact"/>
        <w:rPr>
          <w:rFonts w:ascii="宋体" w:hAnsi="宋体"/>
          <w:bCs/>
          <w:color w:val="auto"/>
          <w:sz w:val="24"/>
        </w:rPr>
      </w:pPr>
      <w:r>
        <w:rPr>
          <w:rFonts w:hint="eastAsia" w:ascii="宋体" w:hAnsi="宋体"/>
          <w:bCs/>
          <w:color w:val="auto"/>
          <w:sz w:val="24"/>
        </w:rPr>
        <w:t>A.出口国政府出资兴建通向口岸的高速公路</w:t>
      </w:r>
    </w:p>
    <w:p>
      <w:pPr>
        <w:spacing w:line="360" w:lineRule="exact"/>
        <w:rPr>
          <w:rFonts w:ascii="宋体" w:hAnsi="宋体"/>
          <w:bCs/>
          <w:color w:val="auto"/>
          <w:sz w:val="24"/>
        </w:rPr>
      </w:pPr>
      <w:r>
        <w:rPr>
          <w:rFonts w:hint="eastAsia" w:ascii="宋体" w:hAnsi="宋体"/>
          <w:bCs/>
          <w:color w:val="auto"/>
          <w:sz w:val="24"/>
        </w:rPr>
        <w:t>B.出口国政府给予企业的免税优惠</w:t>
      </w:r>
    </w:p>
    <w:p>
      <w:pPr>
        <w:spacing w:line="360" w:lineRule="exact"/>
        <w:rPr>
          <w:rFonts w:ascii="宋体" w:hAnsi="宋体"/>
          <w:bCs/>
          <w:color w:val="auto"/>
          <w:sz w:val="24"/>
        </w:rPr>
      </w:pPr>
      <w:r>
        <w:rPr>
          <w:rFonts w:hint="eastAsia" w:ascii="宋体" w:hAnsi="宋体"/>
          <w:bCs/>
          <w:color w:val="auto"/>
          <w:sz w:val="24"/>
        </w:rPr>
        <w:t>C.出口国政府提供的贷款</w:t>
      </w:r>
    </w:p>
    <w:p>
      <w:pPr>
        <w:spacing w:line="360" w:lineRule="exact"/>
        <w:rPr>
          <w:rFonts w:ascii="宋体" w:hAnsi="宋体"/>
          <w:bCs/>
          <w:color w:val="auto"/>
          <w:sz w:val="24"/>
        </w:rPr>
      </w:pPr>
      <w:r>
        <w:rPr>
          <w:rFonts w:hint="eastAsia" w:ascii="宋体" w:hAnsi="宋体"/>
          <w:bCs/>
          <w:color w:val="auto"/>
          <w:sz w:val="24"/>
        </w:rPr>
        <w:t>D.出口国政府通过向筹资机构付款，转而向企业提供资金</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中国甲公司从国外购货，取得了代表货物的单据，其中提单上记载“凭指示”字样，交货地点为某国远东港，承运人为中国乙公司。当甲公司凭正本提单到远东港提货时，被乙公司告知货物已不在其手中。后甲公司在中国法院对乙公司提起索赔诉讼。乙公司在下列哪些情形下可免除交货责任？（ACD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A.在甲公司提货前，货物已被同样持有正本提单的某公司提走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B.乙公司按照提单托运人的要求返还了货物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C.根据某国法律要求，货物交给了远东港管理当局 </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D.货物超过法定期限无人向某国海关申报，被海关提取并变卖</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2.甲国公司在乙国投资建成地热公司，并向多边投资担保机构投了保。1993年，乙国因外汇大量外流采取了一系列的措施，使地热公司虽取得了收入汇出批准书，但仍无法进行货币汇兑并汇出，甲公司认为已发生了禁兑风险，并向投资担保机构要求赔偿。根据相关规则，下列选项正确的是：（   </w:t>
      </w:r>
      <w:r>
        <w:rPr>
          <w:rFonts w:asciiTheme="minorEastAsia" w:hAnsiTheme="minorEastAsia" w:eastAsiaTheme="minorEastAsia"/>
          <w:color w:val="auto"/>
          <w:sz w:val="24"/>
        </w:rPr>
        <w:t>BCD</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A.乙国中央银行已批准了货币汇兑，不能认为发生了禁兑风险</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B.消极限制货币汇兑也属于货币汇兑险的范畴</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C.乙国应为发展中国家</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D.担保机构一经向甲公司赔付，即代位取得向东道国的索赔权</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3.</w:t>
      </w:r>
      <w:r>
        <w:rPr>
          <w:rFonts w:asciiTheme="minorEastAsia" w:hAnsiTheme="minorEastAsia" w:eastAsiaTheme="minorEastAsia"/>
          <w:color w:val="auto"/>
          <w:sz w:val="24"/>
        </w:rPr>
        <w:t>根据《中华人民共和国反补贴条例》，下列哪些选项属于补贴？（　BCD　）。</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A.出口国政府出资兴建通向口岸的高速公路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B.出口国政府给予企业的免税优惠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C.出口国政府提供的贷款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D.出口国政府通过向筹资机构付款，转而向企业提供资金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4.</w:t>
      </w:r>
      <w:r>
        <w:rPr>
          <w:rFonts w:asciiTheme="minorEastAsia" w:hAnsiTheme="minorEastAsia" w:eastAsiaTheme="minorEastAsia"/>
          <w:color w:val="auto"/>
          <w:sz w:val="24"/>
        </w:rPr>
        <w:t>甲、乙、丙三国均为世界贸易组织成员，甲国对进口的某类药品征收8%的国内税，而同类国产药品的国内税为6%。针对甲国的规定，乙、丙两国向世界贸易组织提出申诉，经裁决甲国败诉，但其拒不执行。依世界贸易组织的相关规则，下列哪些选项是正确的？（　AC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A.甲国的行为违反了国民待遇原则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B.乙、丙两国可向上诉机构申请强制执行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C.乙、丙两国经授权可以对甲国采取中止减让的报复措施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D.乙、丙两国的报复措施只限于在同种产品上使用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5.</w:t>
      </w:r>
      <w:r>
        <w:rPr>
          <w:rFonts w:asciiTheme="minorEastAsia" w:hAnsiTheme="minorEastAsia" w:eastAsiaTheme="minorEastAsia"/>
          <w:color w:val="auto"/>
          <w:sz w:val="24"/>
        </w:rPr>
        <w:t>为了完成会计师事务所交办的涉及中国某项目的财务会计报告，永居甲国的甲国人里德来到中国工作半年多，圆满完成报告并获得了相应的报酬。依据相关法律规则，下列哪些选项是正确的？（　　BD）</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A.里德是甲国人，中国不能对其征税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B.因里德在中国停留超过了183天，中国对其可从源征税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C.如中国已对里德征税，则甲国在任何情况下均不得对里德征税 </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D.如里德被甲国认定为纳税居民，则应对甲国承担无限纳税义务</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6.根据《联合国国际货物销售合同公约》的规定，一项要约必须十分确定，即必须（    </w:t>
      </w:r>
      <w:r>
        <w:rPr>
          <w:rFonts w:asciiTheme="minorEastAsia" w:hAnsiTheme="minorEastAsia" w:eastAsiaTheme="minorEastAsia"/>
          <w:color w:val="auto"/>
          <w:sz w:val="24"/>
        </w:rPr>
        <w:t>ABC</w:t>
      </w:r>
      <w:r>
        <w:rPr>
          <w:rFonts w:hint="eastAsia" w:asciiTheme="minorEastAsia" w:hAnsiTheme="minorEastAsia" w:eastAsiaTheme="minorEastAsia"/>
          <w:color w:val="auto"/>
          <w:sz w:val="24"/>
        </w:rPr>
        <w:t xml:space="preserve">  ）。</w:t>
      </w:r>
    </w:p>
    <w:p>
      <w:pPr>
        <w:wordWrap w:val="0"/>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A.有明确货物名称和规格        B.明确规定货物的价格</w:t>
      </w:r>
    </w:p>
    <w:p>
      <w:pPr>
        <w:wordWrap w:val="0"/>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C.明确规定货物的数量          D.明确的交货时间和地点</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7.甲公司作为卖方同乙公司签订出口合同一份，采用可撤销信用证付款方式。甲公司以开证行指定的付款行丙银行为付款人开立了汇票，并凭信用证和有关单据要求丙银行承兑。丙银行承兑后，开证行撤销该信用证的通知到达丙银行。基于前述事实，下列哪些表述是正确的？(   </w:t>
      </w:r>
      <w:r>
        <w:rPr>
          <w:rFonts w:asciiTheme="minorEastAsia" w:hAnsiTheme="minorEastAsia" w:eastAsiaTheme="minorEastAsia"/>
          <w:color w:val="auto"/>
          <w:sz w:val="24"/>
        </w:rPr>
        <w:t>ACD</w:t>
      </w:r>
      <w:r>
        <w:rPr>
          <w:rFonts w:hint="eastAsia" w:asciiTheme="minorEastAsia" w:hAnsiTheme="minorEastAsia" w:eastAsiaTheme="minorEastAsia"/>
          <w:color w:val="auto"/>
          <w:sz w:val="24"/>
        </w:rPr>
        <w:t xml:space="preserve">   )</w:t>
      </w:r>
    </w:p>
    <w:p>
      <w:pPr>
        <w:wordWrap w:val="0"/>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A.丙银行的承兑行为有效      B.开证行的撤销行为有效</w:t>
      </w:r>
    </w:p>
    <w:p>
      <w:pPr>
        <w:wordWrap w:val="0"/>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C.甲公司或者其他持票人向丙银行提示付款时，丙银行有义务付款</w:t>
      </w:r>
    </w:p>
    <w:p>
      <w:pPr>
        <w:wordWrap w:val="0"/>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D.开证行虽已书面通知丙银行撤销信用证，但仍应向丙银行偿付有关款项</w:t>
      </w:r>
    </w:p>
    <w:p>
      <w:pPr>
        <w:wordWrap w:val="0"/>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 xml:space="preserve">8.2006年国际商会巴黎会议上通过的UCP600于2007年7月1日实施。下列哪些选项属于UCP600修改或规定的内容？（     </w:t>
      </w:r>
      <w:r>
        <w:rPr>
          <w:rFonts w:asciiTheme="minorEastAsia" w:hAnsiTheme="minorEastAsia" w:eastAsiaTheme="minorEastAsia"/>
          <w:color w:val="auto"/>
          <w:sz w:val="24"/>
        </w:rPr>
        <w:t>ACD</w:t>
      </w:r>
      <w:r>
        <w:rPr>
          <w:rFonts w:hint="eastAsia" w:asciiTheme="minorEastAsia" w:hAnsiTheme="minorEastAsia" w:eastAsiaTheme="minorEastAsia"/>
          <w:color w:val="auto"/>
          <w:sz w:val="24"/>
        </w:rPr>
        <w:t xml:space="preserve">  ）</w:t>
      </w:r>
    </w:p>
    <w:p>
      <w:pPr>
        <w:wordWrap w:val="0"/>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A.直接规定信用证是不可撤销的</w:t>
      </w:r>
    </w:p>
    <w:p>
      <w:pPr>
        <w:wordWrap w:val="0"/>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B.关于议付的新定义明确了议付是对票据及单据的一种售出行为</w:t>
      </w:r>
    </w:p>
    <w:p>
      <w:pPr>
        <w:wordWrap w:val="0"/>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C.规定当开证行确定单证不符时，可以自行决定联系申请人放弃不符点</w:t>
      </w:r>
    </w:p>
    <w:p>
      <w:pPr>
        <w:wordWrap w:val="0"/>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D.规定银行收到单据后的处理时间为“合理时间”，不超过收单翌日起的5个工作日</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asciiTheme="minorEastAsia" w:hAnsiTheme="minorEastAsia" w:eastAsiaTheme="minorEastAsia"/>
          <w:color w:val="auto"/>
          <w:spacing w:val="8"/>
        </w:rPr>
        <w:t>1</w:t>
      </w:r>
      <w:r>
        <w:rPr>
          <w:rFonts w:hint="eastAsia" w:asciiTheme="minorEastAsia" w:hAnsiTheme="minorEastAsia" w:eastAsiaTheme="minorEastAsia"/>
          <w:color w:val="auto"/>
          <w:spacing w:val="8"/>
        </w:rPr>
        <w:t xml:space="preserve">9.根据《中华人民共和国外商投资法》及相关规定和司法解释，下列哪些选项是错误的？(      </w:t>
      </w:r>
      <w:r>
        <w:rPr>
          <w:rFonts w:asciiTheme="minorEastAsia" w:hAnsiTheme="minorEastAsia" w:eastAsiaTheme="minorEastAsia"/>
          <w:color w:val="auto"/>
        </w:rPr>
        <w:t>ABCD</w:t>
      </w:r>
      <w:r>
        <w:rPr>
          <w:rFonts w:hint="eastAsia" w:asciiTheme="minorEastAsia" w:hAnsiTheme="minorEastAsia" w:eastAsiaTheme="minorEastAsia"/>
          <w:color w:val="auto"/>
          <w:spacing w:val="8"/>
        </w:rPr>
        <w:t xml:space="preserve">   )</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A.我国对外商投资实行准入前国民待遇加负面清单管理制度，对负面清单之外的领域形成的投资合同，当事人以合同未经有关行政主管部门批准、登记为由主张合同无效或者未生效的，人民法院应予支持。</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B.国家为了公共利益的需要，可以依照法律规定和法定程序对外国投资者的投资实行征收或者征用，并及时给予公平、合理的补偿，但不能按照被征收投资的市场价值给予补偿</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C.中国没有加入WTO《政府采购协定》，外商投资企业不能参与政府采购活动</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D.国家建立外商投资安全审查制度，对影响或者可能影响国家安全的外商投资进行安全审查。对安全审查决定不服的，利害关系人可以依法申请行政复议，或向最高人民法院国际商事法庭提起诉讼</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asciiTheme="minorEastAsia" w:hAnsiTheme="minorEastAsia" w:eastAsiaTheme="minorEastAsia"/>
          <w:color w:val="auto"/>
        </w:rPr>
        <w:t>2</w:t>
      </w:r>
      <w:r>
        <w:rPr>
          <w:rFonts w:hint="eastAsia" w:asciiTheme="minorEastAsia" w:hAnsiTheme="minorEastAsia" w:eastAsiaTheme="minorEastAsia"/>
          <w:color w:val="auto"/>
        </w:rPr>
        <w:t>0.</w:t>
      </w:r>
      <w:r>
        <w:rPr>
          <w:rFonts w:hint="eastAsia" w:asciiTheme="minorEastAsia" w:hAnsiTheme="minorEastAsia" w:eastAsiaTheme="minorEastAsia"/>
          <w:color w:val="auto"/>
          <w:spacing w:val="8"/>
        </w:rPr>
        <w:t>甲国A公司向乙国B公司出口一批货物，双方约定适用2020年《国际贸易术语解释通则》中CIP术语。该批货物由丙国C公司“马蜂”号商船承运，运输途中船舶搁浅，为起浮抛弃了部分货物，船舶起浮后正常航行三天后，因恶劣天气，部分货物被海浪打入海中。货物最后延迟到达目的港。关于运输中的相关损失的认定及赔偿，依《海牙规则》，下列选项错误的是：（  </w:t>
      </w:r>
      <w:r>
        <w:rPr>
          <w:rFonts w:asciiTheme="minorEastAsia" w:hAnsiTheme="minorEastAsia" w:eastAsiaTheme="minorEastAsia"/>
          <w:color w:val="auto"/>
          <w:spacing w:val="8"/>
        </w:rPr>
        <w:t>BCD</w:t>
      </w:r>
      <w:r>
        <w:rPr>
          <w:rFonts w:hint="eastAsia" w:asciiTheme="minorEastAsia" w:hAnsiTheme="minorEastAsia" w:eastAsiaTheme="minorEastAsia"/>
          <w:color w:val="auto"/>
          <w:spacing w:val="8"/>
        </w:rPr>
        <w:t>  ）</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A.为起浮抛弃货物造成的损失属于共同海损，因恶劣天气部分货物被打入海中的损失属于单独海损</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B.甲公司应负责到指定目的地的运费，并负责购买平安险</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C.保险人应赔偿共同海损，但因恶劣天气造成的单独海损不赔</w:t>
      </w:r>
    </w:p>
    <w:p>
      <w:pPr>
        <w:pStyle w:val="4"/>
        <w:shd w:val="clear" w:color="auto" w:fill="FFFFFF"/>
        <w:wordWrap w:val="0"/>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D.对运输延迟造成的损失，保险人应承担赔偿责任</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1.</w:t>
      </w:r>
      <w:r>
        <w:rPr>
          <w:rFonts w:asciiTheme="minorEastAsia" w:hAnsiTheme="minorEastAsia" w:eastAsiaTheme="minorEastAsia"/>
          <w:bCs/>
          <w:color w:val="auto"/>
          <w:sz w:val="24"/>
        </w:rPr>
        <w:t>下列有关国际经济法特征的表述正确的有（  BDE ）。</w:t>
      </w:r>
    </w:p>
    <w:p>
      <w:pPr>
        <w:adjustRightInd w:val="0"/>
        <w:snapToGrid w:val="0"/>
        <w:spacing w:line="360" w:lineRule="exact"/>
        <w:rPr>
          <w:rFonts w:asciiTheme="minorEastAsia" w:hAnsiTheme="minorEastAsia" w:eastAsiaTheme="minorEastAsia"/>
          <w:bCs/>
          <w:color w:val="auto"/>
          <w:sz w:val="24"/>
        </w:rPr>
      </w:pPr>
      <w:r>
        <w:rPr>
          <w:rFonts w:asciiTheme="minorEastAsia" w:hAnsiTheme="minorEastAsia" w:eastAsiaTheme="minorEastAsia"/>
          <w:bCs/>
          <w:color w:val="auto"/>
          <w:sz w:val="24"/>
        </w:rPr>
        <w:t>A</w:t>
      </w:r>
      <w:r>
        <w:rPr>
          <w:rFonts w:hint="eastAsia" w:asciiTheme="minorEastAsia" w:hAnsiTheme="minorEastAsia" w:eastAsiaTheme="minorEastAsia"/>
          <w:bCs/>
          <w:color w:val="auto"/>
          <w:sz w:val="24"/>
        </w:rPr>
        <w:t>.</w:t>
      </w:r>
      <w:r>
        <w:rPr>
          <w:rFonts w:asciiTheme="minorEastAsia" w:hAnsiTheme="minorEastAsia" w:eastAsiaTheme="minorEastAsia"/>
          <w:bCs/>
          <w:color w:val="auto"/>
          <w:sz w:val="24"/>
        </w:rPr>
        <w:t xml:space="preserve">国际经济法的主体仅包括国家和国际组织 </w:t>
      </w:r>
    </w:p>
    <w:p>
      <w:pPr>
        <w:adjustRightInd w:val="0"/>
        <w:snapToGrid w:val="0"/>
        <w:spacing w:line="360" w:lineRule="exact"/>
        <w:rPr>
          <w:rFonts w:asciiTheme="minorEastAsia" w:hAnsiTheme="minorEastAsia" w:eastAsiaTheme="minorEastAsia"/>
          <w:bCs/>
          <w:color w:val="auto"/>
          <w:sz w:val="24"/>
        </w:rPr>
      </w:pPr>
      <w:r>
        <w:rPr>
          <w:rFonts w:asciiTheme="minorEastAsia" w:hAnsiTheme="minorEastAsia" w:eastAsiaTheme="minorEastAsia"/>
          <w:bCs/>
          <w:color w:val="auto"/>
          <w:sz w:val="24"/>
        </w:rPr>
        <w:t>B</w:t>
      </w:r>
      <w:r>
        <w:rPr>
          <w:rFonts w:hint="eastAsia" w:asciiTheme="minorEastAsia" w:hAnsiTheme="minorEastAsia" w:eastAsiaTheme="minorEastAsia"/>
          <w:bCs/>
          <w:color w:val="auto"/>
          <w:sz w:val="24"/>
        </w:rPr>
        <w:t>.</w:t>
      </w:r>
      <w:r>
        <w:rPr>
          <w:rFonts w:asciiTheme="minorEastAsia" w:hAnsiTheme="minorEastAsia" w:eastAsiaTheme="minorEastAsia"/>
          <w:bCs/>
          <w:color w:val="auto"/>
          <w:sz w:val="24"/>
        </w:rPr>
        <w:t xml:space="preserve">国际经济法的主体不仅包括国家、国际组织、单独关税区，还包括自然人和法人 </w:t>
      </w:r>
    </w:p>
    <w:p>
      <w:pPr>
        <w:adjustRightInd w:val="0"/>
        <w:snapToGrid w:val="0"/>
        <w:spacing w:line="360" w:lineRule="exact"/>
        <w:rPr>
          <w:rFonts w:asciiTheme="minorEastAsia" w:hAnsiTheme="minorEastAsia" w:eastAsiaTheme="minorEastAsia"/>
          <w:bCs/>
          <w:color w:val="auto"/>
          <w:sz w:val="24"/>
        </w:rPr>
      </w:pPr>
      <w:r>
        <w:rPr>
          <w:rFonts w:asciiTheme="minorEastAsia" w:hAnsiTheme="minorEastAsia" w:eastAsiaTheme="minorEastAsia"/>
          <w:bCs/>
          <w:color w:val="auto"/>
          <w:sz w:val="24"/>
        </w:rPr>
        <w:t>C</w:t>
      </w:r>
      <w:r>
        <w:rPr>
          <w:rFonts w:hint="eastAsia" w:asciiTheme="minorEastAsia" w:hAnsiTheme="minorEastAsia" w:eastAsiaTheme="minorEastAsia"/>
          <w:bCs/>
          <w:color w:val="auto"/>
          <w:sz w:val="24"/>
        </w:rPr>
        <w:t>.</w:t>
      </w:r>
      <w:r>
        <w:rPr>
          <w:rFonts w:asciiTheme="minorEastAsia" w:hAnsiTheme="minorEastAsia" w:eastAsiaTheme="minorEastAsia"/>
          <w:bCs/>
          <w:color w:val="auto"/>
          <w:sz w:val="24"/>
        </w:rPr>
        <w:t xml:space="preserve">国际经济法所调整的对象限于国家和国际组织相互间的经济关系 </w:t>
      </w:r>
    </w:p>
    <w:p>
      <w:pPr>
        <w:adjustRightInd w:val="0"/>
        <w:snapToGrid w:val="0"/>
        <w:spacing w:line="360" w:lineRule="exact"/>
        <w:rPr>
          <w:rFonts w:asciiTheme="minorEastAsia" w:hAnsiTheme="minorEastAsia" w:eastAsiaTheme="minorEastAsia"/>
          <w:bCs/>
          <w:color w:val="auto"/>
          <w:sz w:val="24"/>
        </w:rPr>
      </w:pPr>
      <w:r>
        <w:rPr>
          <w:rFonts w:asciiTheme="minorEastAsia" w:hAnsiTheme="minorEastAsia" w:eastAsiaTheme="minorEastAsia"/>
          <w:bCs/>
          <w:color w:val="auto"/>
          <w:sz w:val="24"/>
        </w:rPr>
        <w:t>D</w:t>
      </w:r>
      <w:r>
        <w:rPr>
          <w:rFonts w:hint="eastAsia" w:asciiTheme="minorEastAsia" w:hAnsiTheme="minorEastAsia" w:eastAsiaTheme="minorEastAsia"/>
          <w:bCs/>
          <w:color w:val="auto"/>
          <w:sz w:val="24"/>
        </w:rPr>
        <w:t>.</w:t>
      </w:r>
      <w:r>
        <w:rPr>
          <w:rFonts w:asciiTheme="minorEastAsia" w:hAnsiTheme="minorEastAsia" w:eastAsiaTheme="minorEastAsia"/>
          <w:bCs/>
          <w:color w:val="auto"/>
          <w:sz w:val="24"/>
        </w:rPr>
        <w:t xml:space="preserve">国际经济法的渊源包括经济方面的国际条约和国际惯例 </w:t>
      </w:r>
    </w:p>
    <w:p>
      <w:pPr>
        <w:adjustRightInd w:val="0"/>
        <w:snapToGrid w:val="0"/>
        <w:spacing w:line="360" w:lineRule="exact"/>
        <w:rPr>
          <w:rFonts w:asciiTheme="minorEastAsia" w:hAnsiTheme="minorEastAsia" w:eastAsiaTheme="minorEastAsia"/>
          <w:bCs/>
          <w:color w:val="auto"/>
          <w:sz w:val="24"/>
        </w:rPr>
      </w:pPr>
      <w:r>
        <w:rPr>
          <w:rFonts w:asciiTheme="minorEastAsia" w:hAnsiTheme="minorEastAsia" w:eastAsiaTheme="minorEastAsia"/>
          <w:bCs/>
          <w:color w:val="auto"/>
          <w:sz w:val="24"/>
        </w:rPr>
        <w:t>E</w:t>
      </w:r>
      <w:r>
        <w:rPr>
          <w:rFonts w:hint="eastAsia" w:asciiTheme="minorEastAsia" w:hAnsiTheme="minorEastAsia" w:eastAsiaTheme="minorEastAsia"/>
          <w:bCs/>
          <w:color w:val="auto"/>
          <w:sz w:val="24"/>
        </w:rPr>
        <w:t>.</w:t>
      </w:r>
      <w:r>
        <w:rPr>
          <w:rFonts w:asciiTheme="minorEastAsia" w:hAnsiTheme="minorEastAsia" w:eastAsiaTheme="minorEastAsia"/>
          <w:bCs/>
          <w:color w:val="auto"/>
          <w:sz w:val="24"/>
        </w:rPr>
        <w:t xml:space="preserve">各国国内涉外经济方面的法规也是国际经济法的渊源 </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2.两批化妆品从韩国由大洋公司“清田”号货轮运到中国，适用《海牙规则》，货物投保了平安险。第一批货物因“清田”号过失与他船相碰致部分货物受损，第二批货物收货人在持正本提单提货时，发现已被他人提走。争议诉至中国某法院。根据相关规则及司法解释，下列哪些选项是正确的？（   </w:t>
      </w:r>
      <w:r>
        <w:rPr>
          <w:rFonts w:asciiTheme="minorEastAsia" w:hAnsiTheme="minorEastAsia" w:eastAsiaTheme="minorEastAsia"/>
          <w:color w:val="auto"/>
          <w:sz w:val="24"/>
        </w:rPr>
        <w:t>AB</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A.第一批货物受损虽由“清田”号过失碰撞所致，但承运人仍可免责</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B.碰撞导致第一批货物的损失属于保险公司赔偿的范围</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C.大洋公司应承担第二批货物无正本提单放货的责任，但可限制责任</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D.大洋公司对第二批货物的赔偿范围限于货物的价值加运费</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3.李伍为惯常居所地在甲国的公民，满成是惯常居所地在乙国的公民。甲国不是《保护文学艺术作品伯尔尼公约》缔约国，乙国和中国是该公约的缔约国。关于作品在中国的国民待遇，下列哪些选项是正确的？（   </w:t>
      </w:r>
      <w:r>
        <w:rPr>
          <w:rFonts w:asciiTheme="minorEastAsia" w:hAnsiTheme="minorEastAsia" w:eastAsiaTheme="minorEastAsia"/>
          <w:color w:val="auto"/>
          <w:sz w:val="24"/>
        </w:rPr>
        <w:t>ACD</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A.李伍的文章在乙国首次发表，其作品在中国享有国民待遇</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B.李伍的文章无论发表与否，其作品在中国享有国民待遇</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C.满成的文章无论在任何国家首次发表，其作品在中国享有国民待遇</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D.满成的文章无论发表与否，其作品在中国享有国民待遇</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4.目前，各国所采取的税收管辖权的标准主要有（  </w:t>
      </w:r>
      <w:r>
        <w:rPr>
          <w:rFonts w:asciiTheme="minorEastAsia" w:hAnsiTheme="minorEastAsia" w:eastAsiaTheme="minorEastAsia"/>
          <w:color w:val="auto"/>
          <w:sz w:val="24"/>
        </w:rPr>
        <w:t>AC</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A.居民管辖标准     B.普遍管辖标准</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C.来源地管辖标准   D.住所地管辖标准</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5.</w:t>
      </w:r>
      <w:r>
        <w:rPr>
          <w:rFonts w:asciiTheme="minorEastAsia" w:hAnsiTheme="minorEastAsia" w:eastAsiaTheme="minorEastAsia"/>
          <w:bCs/>
          <w:color w:val="auto"/>
          <w:sz w:val="24"/>
        </w:rPr>
        <w:t>甲公司的营业所在甲国，乙公司的营业所在中国，甲国和中国均为《联合国国际货物销售合同公约》的当事国。甲公司将一批货物卖给乙公司，该批货物通过海运运输。货物运输途中，乙公司将货物转卖给了中国丙公司。根据该公约，下列哪些选项是正确的？（　   AC）。</w:t>
      </w:r>
    </w:p>
    <w:p>
      <w:pPr>
        <w:adjustRightInd w:val="0"/>
        <w:snapToGrid w:val="0"/>
        <w:spacing w:line="360" w:lineRule="exact"/>
        <w:rPr>
          <w:rFonts w:asciiTheme="minorEastAsia" w:hAnsiTheme="minorEastAsia" w:eastAsiaTheme="minorEastAsia"/>
          <w:bCs/>
          <w:color w:val="auto"/>
          <w:sz w:val="24"/>
        </w:rPr>
      </w:pPr>
      <w:r>
        <w:rPr>
          <w:rFonts w:asciiTheme="minorEastAsia" w:hAnsiTheme="minorEastAsia" w:eastAsiaTheme="minorEastAsia"/>
          <w:bCs/>
          <w:color w:val="auto"/>
          <w:sz w:val="24"/>
        </w:rPr>
        <w:t>A</w:t>
      </w:r>
      <w:r>
        <w:rPr>
          <w:rFonts w:hint="eastAsia" w:asciiTheme="minorEastAsia" w:hAnsiTheme="minorEastAsia" w:eastAsiaTheme="minorEastAsia"/>
          <w:bCs/>
          <w:color w:val="auto"/>
          <w:sz w:val="24"/>
        </w:rPr>
        <w:t>.</w:t>
      </w:r>
      <w:r>
        <w:rPr>
          <w:rFonts w:asciiTheme="minorEastAsia" w:hAnsiTheme="minorEastAsia" w:eastAsiaTheme="minorEastAsia"/>
          <w:bCs/>
          <w:color w:val="auto"/>
          <w:sz w:val="24"/>
        </w:rPr>
        <w:t xml:space="preserve">甲公司出售的货物，必须是第三方依中国知识产权不能主张任何权利的货物 </w:t>
      </w:r>
    </w:p>
    <w:p>
      <w:pPr>
        <w:adjustRightInd w:val="0"/>
        <w:snapToGrid w:val="0"/>
        <w:spacing w:line="360" w:lineRule="exact"/>
        <w:rPr>
          <w:rFonts w:asciiTheme="minorEastAsia" w:hAnsiTheme="minorEastAsia" w:eastAsiaTheme="minorEastAsia"/>
          <w:bCs/>
          <w:color w:val="auto"/>
          <w:sz w:val="24"/>
        </w:rPr>
      </w:pPr>
      <w:r>
        <w:rPr>
          <w:rFonts w:asciiTheme="minorEastAsia" w:hAnsiTheme="minorEastAsia" w:eastAsiaTheme="minorEastAsia"/>
          <w:bCs/>
          <w:color w:val="auto"/>
          <w:sz w:val="24"/>
        </w:rPr>
        <w:t>B</w:t>
      </w:r>
      <w:r>
        <w:rPr>
          <w:rFonts w:hint="eastAsia" w:asciiTheme="minorEastAsia" w:hAnsiTheme="minorEastAsia" w:eastAsiaTheme="minorEastAsia"/>
          <w:bCs/>
          <w:color w:val="auto"/>
          <w:sz w:val="24"/>
        </w:rPr>
        <w:t>.</w:t>
      </w:r>
      <w:r>
        <w:rPr>
          <w:rFonts w:asciiTheme="minorEastAsia" w:hAnsiTheme="minorEastAsia" w:eastAsiaTheme="minorEastAsia"/>
          <w:bCs/>
          <w:color w:val="auto"/>
          <w:sz w:val="24"/>
        </w:rPr>
        <w:t xml:space="preserve">甲公司出售的货物，必须是第三方依中国或者甲国知识产权均不能主张任何权利的货物 </w:t>
      </w:r>
    </w:p>
    <w:p>
      <w:pPr>
        <w:adjustRightInd w:val="0"/>
        <w:snapToGrid w:val="0"/>
        <w:spacing w:line="360" w:lineRule="exact"/>
        <w:rPr>
          <w:rFonts w:asciiTheme="minorEastAsia" w:hAnsiTheme="minorEastAsia" w:eastAsiaTheme="minorEastAsia"/>
          <w:bCs/>
          <w:color w:val="auto"/>
          <w:sz w:val="24"/>
        </w:rPr>
      </w:pPr>
      <w:r>
        <w:rPr>
          <w:rFonts w:asciiTheme="minorEastAsia" w:hAnsiTheme="minorEastAsia" w:eastAsiaTheme="minorEastAsia"/>
          <w:bCs/>
          <w:color w:val="auto"/>
          <w:sz w:val="24"/>
        </w:rPr>
        <w:t>C</w:t>
      </w:r>
      <w:r>
        <w:rPr>
          <w:rFonts w:hint="eastAsia" w:asciiTheme="minorEastAsia" w:hAnsiTheme="minorEastAsia" w:eastAsiaTheme="minorEastAsia"/>
          <w:bCs/>
          <w:color w:val="auto"/>
          <w:sz w:val="24"/>
        </w:rPr>
        <w:t>.</w:t>
      </w:r>
      <w:r>
        <w:rPr>
          <w:rFonts w:asciiTheme="minorEastAsia" w:hAnsiTheme="minorEastAsia" w:eastAsiaTheme="minorEastAsia"/>
          <w:bCs/>
          <w:color w:val="auto"/>
          <w:sz w:val="24"/>
        </w:rPr>
        <w:t xml:space="preserve">乙公司转售的货物，自双方合同成立时风险转移 </w:t>
      </w:r>
    </w:p>
    <w:p>
      <w:pPr>
        <w:adjustRightInd w:val="0"/>
        <w:snapToGrid w:val="0"/>
        <w:spacing w:line="360" w:lineRule="exact"/>
        <w:rPr>
          <w:rFonts w:asciiTheme="minorEastAsia" w:hAnsiTheme="minorEastAsia" w:eastAsiaTheme="minorEastAsia"/>
          <w:bCs/>
          <w:color w:val="auto"/>
          <w:sz w:val="24"/>
        </w:rPr>
      </w:pPr>
      <w:r>
        <w:rPr>
          <w:rFonts w:asciiTheme="minorEastAsia" w:hAnsiTheme="minorEastAsia" w:eastAsiaTheme="minorEastAsia"/>
          <w:bCs/>
          <w:color w:val="auto"/>
          <w:sz w:val="24"/>
        </w:rPr>
        <w:t>D</w:t>
      </w:r>
      <w:r>
        <w:rPr>
          <w:rFonts w:hint="eastAsia" w:asciiTheme="minorEastAsia" w:hAnsiTheme="minorEastAsia" w:eastAsiaTheme="minorEastAsia"/>
          <w:bCs/>
          <w:color w:val="auto"/>
          <w:sz w:val="24"/>
        </w:rPr>
        <w:t>.</w:t>
      </w:r>
      <w:r>
        <w:rPr>
          <w:rFonts w:asciiTheme="minorEastAsia" w:hAnsiTheme="minorEastAsia" w:eastAsiaTheme="minorEastAsia"/>
          <w:bCs/>
          <w:color w:val="auto"/>
          <w:sz w:val="24"/>
        </w:rPr>
        <w:t xml:space="preserve">乙公司转售的货物，自乙公司向丙公司交付时风险转移 </w:t>
      </w:r>
    </w:p>
    <w:p>
      <w:pPr>
        <w:pStyle w:val="4"/>
        <w:shd w:val="clear" w:color="auto" w:fill="FFFFFF"/>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asciiTheme="minorEastAsia" w:hAnsiTheme="minorEastAsia" w:eastAsiaTheme="minorEastAsia"/>
          <w:color w:val="auto"/>
        </w:rPr>
        <w:t>2</w:t>
      </w:r>
      <w:r>
        <w:rPr>
          <w:rFonts w:hint="eastAsia" w:asciiTheme="minorEastAsia" w:hAnsiTheme="minorEastAsia" w:eastAsiaTheme="minorEastAsia"/>
          <w:color w:val="auto"/>
        </w:rPr>
        <w:t>6.</w:t>
      </w:r>
      <w:r>
        <w:rPr>
          <w:rFonts w:hint="eastAsia" w:asciiTheme="minorEastAsia" w:hAnsiTheme="minorEastAsia" w:eastAsiaTheme="minorEastAsia"/>
          <w:color w:val="auto"/>
          <w:spacing w:val="8"/>
        </w:rPr>
        <w:t xml:space="preserve">美国人霍姆斯经常居住地在美国。2020年1月1日，霍姆斯来到中国某大学从事英语教学工作，2020年8月30日返回美国。霍姆斯在中国工作期间从某大学获得了相应的报酬。下列哪些选项是正确的？(    </w:t>
      </w:r>
      <w:r>
        <w:rPr>
          <w:rFonts w:asciiTheme="minorEastAsia" w:hAnsiTheme="minorEastAsia" w:eastAsiaTheme="minorEastAsia"/>
          <w:color w:val="auto"/>
          <w:spacing w:val="8"/>
        </w:rPr>
        <w:t>AB</w:t>
      </w:r>
      <w:r>
        <w:rPr>
          <w:rFonts w:hint="eastAsia" w:asciiTheme="minorEastAsia" w:hAnsiTheme="minorEastAsia" w:eastAsiaTheme="minorEastAsia"/>
          <w:color w:val="auto"/>
          <w:spacing w:val="8"/>
        </w:rPr>
        <w:t xml:space="preserve">  )</w:t>
      </w:r>
    </w:p>
    <w:p>
      <w:pPr>
        <w:pStyle w:val="4"/>
        <w:shd w:val="clear" w:color="auto" w:fill="FFFFFF"/>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A.因霍姆斯在中国停留超过了183天，霍姆斯在中国工作期间是中国的居民纳税人</w:t>
      </w:r>
    </w:p>
    <w:p>
      <w:pPr>
        <w:pStyle w:val="4"/>
        <w:shd w:val="clear" w:color="auto" w:fill="FFFFFF"/>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B.因霍姆斯在中国停留超过了183天，霍姆斯从中国境内和境外取得的所得，均应当在中国缴纳个人所得税</w:t>
      </w:r>
    </w:p>
    <w:p>
      <w:pPr>
        <w:pStyle w:val="4"/>
        <w:shd w:val="clear" w:color="auto" w:fill="FFFFFF"/>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C.因霍姆斯在中国居住不足一年，霍姆斯在中国工作期间不构成中国的居民纳税人</w:t>
      </w:r>
    </w:p>
    <w:p>
      <w:pPr>
        <w:pStyle w:val="4"/>
        <w:shd w:val="clear" w:color="auto" w:fill="FFFFFF"/>
        <w:adjustRightInd w:val="0"/>
        <w:snapToGrid w:val="0"/>
        <w:spacing w:before="0" w:beforeAutospacing="0" w:after="0" w:afterAutospacing="0" w:line="360" w:lineRule="exact"/>
        <w:jc w:val="both"/>
        <w:rPr>
          <w:rFonts w:asciiTheme="minorEastAsia" w:hAnsiTheme="minorEastAsia" w:eastAsiaTheme="minorEastAsia"/>
          <w:color w:val="auto"/>
          <w:spacing w:val="8"/>
        </w:rPr>
      </w:pPr>
      <w:r>
        <w:rPr>
          <w:rFonts w:hint="eastAsia" w:asciiTheme="minorEastAsia" w:hAnsiTheme="minorEastAsia" w:eastAsiaTheme="minorEastAsia"/>
          <w:color w:val="auto"/>
          <w:spacing w:val="8"/>
        </w:rPr>
        <w:t>D.如中国和美国对霍姆斯在中国工作期间的收入同时征税，属于国际重叠征税</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 xml:space="preserve">7.关于国际投资法相关条约，下列哪些表述是正确的?（  </w:t>
      </w:r>
      <w:r>
        <w:rPr>
          <w:rFonts w:asciiTheme="minorEastAsia" w:hAnsiTheme="minorEastAsia" w:eastAsiaTheme="minorEastAsia"/>
          <w:color w:val="auto"/>
          <w:sz w:val="24"/>
        </w:rPr>
        <w:t>ABC</w:t>
      </w:r>
      <w:r>
        <w:rPr>
          <w:rFonts w:hint="eastAsia" w:asciiTheme="minorEastAsia" w:hAnsiTheme="minorEastAsia" w:eastAsiaTheme="minorEastAsia"/>
          <w:color w:val="auto"/>
          <w:sz w:val="24"/>
        </w:rPr>
        <w:t xml:space="preserve">   ）</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A.依《关于解决国家和他国国民之间投资争端公约》，投资争端应由双方书面同意提交给投资争端国际中心，当双方表示同意后，任何一方不得单方面撤销</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B.依《多边投资担保机构公约》，多边投资担保机构只对向发展中国家领土内的投资予以担保</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C.依《与贸易有关的投资措施协议》，要求企业购买或使用最低比例的当地产品属于协议禁止使用的措施</w:t>
      </w:r>
    </w:p>
    <w:p>
      <w:pPr>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D.依《与贸易有关的投资措施协议》，限制外国投资者投资国内公司的投资比例属于协议禁止使用的措施 </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8.</w:t>
      </w:r>
      <w:r>
        <w:rPr>
          <w:rFonts w:hint="eastAsia" w:cs="宋体" w:asciiTheme="minorEastAsia" w:hAnsiTheme="minorEastAsia" w:eastAsiaTheme="minorEastAsia"/>
          <w:color w:val="auto"/>
          <w:kern w:val="0"/>
          <w:sz w:val="24"/>
        </w:rPr>
        <w:t xml:space="preserve">中国太宏公司与法国莱昂公司签订了出口1000吨水果的合同，价格术语为CFR里昂，规定货物可以有6%的溢短装，付款方式为银行托收，付款交单（D/P）。卖方实际装船995吨，船长签发了清洁提单。货到目的港后经法国莱昂公司验收后发现水果总重短少8%，且水果的质量也与合同规定不符。法国公司拒绝付款提货，并要求减价。后来水果全部腐烂。关于本案，依国际商会《托收统一规则》，下列选项哪些是正确的？ （    </w:t>
      </w:r>
      <w:r>
        <w:rPr>
          <w:rFonts w:cs="宋体" w:asciiTheme="minorEastAsia" w:hAnsiTheme="minorEastAsia" w:eastAsiaTheme="minorEastAsia"/>
          <w:color w:val="auto"/>
          <w:kern w:val="0"/>
          <w:sz w:val="24"/>
        </w:rPr>
        <w:t>CD</w:t>
      </w:r>
      <w:r>
        <w:rPr>
          <w:rFonts w:hint="eastAsia" w:cs="宋体" w:asciiTheme="minorEastAsia" w:hAnsiTheme="minorEastAsia" w:eastAsiaTheme="minorEastAsia"/>
          <w:color w:val="auto"/>
          <w:kern w:val="0"/>
          <w:sz w:val="24"/>
        </w:rPr>
        <w:t xml:space="preserve">    ）</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 xml:space="preserve">A.当法国莱昂公司拒绝付款赎单时，代收行应当主动提货以减少损失 </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 xml:space="preserve">B.当法国莱昂公司拒付时，代收行应当主动制作拒绝证书，以便收款人追索 </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 xml:space="preserve">C.如损失是因代收行没有执行托收行的指示造成的，托收行无须向委托人承担责任 </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D.本案采用的是跟单托收的付款方式</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9.</w:t>
      </w:r>
      <w:r>
        <w:rPr>
          <w:rFonts w:hint="eastAsia" w:cs="宋体" w:asciiTheme="minorEastAsia" w:hAnsiTheme="minorEastAsia" w:eastAsiaTheme="minorEastAsia"/>
          <w:color w:val="auto"/>
          <w:sz w:val="24"/>
        </w:rPr>
        <w:t xml:space="preserve">海外投资保险制度和一般商业保险制度相比，具备以下哪些特点？（  </w:t>
      </w:r>
      <w:r>
        <w:rPr>
          <w:rFonts w:cs="宋体" w:asciiTheme="minorEastAsia" w:hAnsiTheme="minorEastAsia" w:eastAsiaTheme="minorEastAsia"/>
          <w:color w:val="auto"/>
          <w:sz w:val="24"/>
        </w:rPr>
        <w:t>BCD</w:t>
      </w:r>
      <w:r>
        <w:rPr>
          <w:rFonts w:hint="eastAsia" w:cs="宋体" w:asciiTheme="minorEastAsia" w:hAnsiTheme="minorEastAsia" w:eastAsiaTheme="minorEastAsia"/>
          <w:color w:val="auto"/>
          <w:sz w:val="24"/>
        </w:rPr>
        <w:t xml:space="preserve">  ）</w:t>
      </w:r>
    </w:p>
    <w:p>
      <w:pPr>
        <w:pStyle w:val="4"/>
        <w:adjustRightInd w:val="0"/>
        <w:snapToGrid w:val="0"/>
        <w:spacing w:before="0" w:beforeAutospacing="0" w:after="0" w:afterAutospacing="0" w:line="360" w:lineRule="exact"/>
        <w:jc w:val="both"/>
        <w:rPr>
          <w:rFonts w:asciiTheme="minorEastAsia" w:hAnsiTheme="minorEastAsia" w:eastAsiaTheme="minorEastAsia"/>
          <w:color w:val="auto"/>
        </w:rPr>
      </w:pPr>
      <w:r>
        <w:rPr>
          <w:rFonts w:hint="eastAsia" w:asciiTheme="minorEastAsia" w:hAnsiTheme="minorEastAsia" w:eastAsiaTheme="minorEastAsia"/>
          <w:color w:val="auto"/>
        </w:rPr>
        <w:t>A.营业性</w:t>
      </w:r>
    </w:p>
    <w:p>
      <w:pPr>
        <w:pStyle w:val="4"/>
        <w:adjustRightInd w:val="0"/>
        <w:snapToGrid w:val="0"/>
        <w:spacing w:before="0" w:beforeAutospacing="0" w:after="0" w:afterAutospacing="0" w:line="360" w:lineRule="exact"/>
        <w:jc w:val="both"/>
        <w:rPr>
          <w:rFonts w:asciiTheme="minorEastAsia" w:hAnsiTheme="minorEastAsia" w:eastAsiaTheme="minorEastAsia"/>
          <w:color w:val="auto"/>
        </w:rPr>
      </w:pPr>
      <w:r>
        <w:rPr>
          <w:rFonts w:hint="eastAsia" w:asciiTheme="minorEastAsia" w:hAnsiTheme="minorEastAsia" w:eastAsiaTheme="minorEastAsia"/>
          <w:color w:val="auto"/>
        </w:rPr>
        <w:t>B.政府保证</w:t>
      </w:r>
    </w:p>
    <w:p>
      <w:pPr>
        <w:pStyle w:val="4"/>
        <w:adjustRightInd w:val="0"/>
        <w:snapToGrid w:val="0"/>
        <w:spacing w:before="0" w:beforeAutospacing="0" w:after="0" w:afterAutospacing="0" w:line="360" w:lineRule="exact"/>
        <w:jc w:val="both"/>
        <w:rPr>
          <w:rFonts w:asciiTheme="minorEastAsia" w:hAnsiTheme="minorEastAsia" w:eastAsiaTheme="minorEastAsia"/>
          <w:color w:val="auto"/>
        </w:rPr>
      </w:pPr>
      <w:r>
        <w:rPr>
          <w:rFonts w:hint="eastAsia" w:asciiTheme="minorEastAsia" w:hAnsiTheme="minorEastAsia" w:eastAsiaTheme="minorEastAsia"/>
          <w:color w:val="auto"/>
        </w:rPr>
        <w:t>C.为私人直接和间接投资提供保证</w:t>
      </w:r>
    </w:p>
    <w:p>
      <w:pPr>
        <w:pStyle w:val="4"/>
        <w:adjustRightInd w:val="0"/>
        <w:snapToGrid w:val="0"/>
        <w:spacing w:before="0" w:beforeAutospacing="0" w:after="0" w:afterAutospacing="0" w:line="360" w:lineRule="exact"/>
        <w:jc w:val="both"/>
        <w:rPr>
          <w:rFonts w:asciiTheme="minorEastAsia" w:hAnsiTheme="minorEastAsia" w:eastAsiaTheme="minorEastAsia"/>
          <w:color w:val="auto"/>
        </w:rPr>
      </w:pPr>
      <w:r>
        <w:rPr>
          <w:rFonts w:hint="eastAsia" w:asciiTheme="minorEastAsia" w:hAnsiTheme="minorEastAsia" w:eastAsiaTheme="minorEastAsia"/>
          <w:color w:val="auto"/>
        </w:rPr>
        <w:t>D.只承保政治风险，不承保商业风险</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cs="宋体" w:asciiTheme="minorEastAsia" w:hAnsiTheme="minorEastAsia" w:eastAsiaTheme="minorEastAsia"/>
          <w:color w:val="auto"/>
          <w:kern w:val="0"/>
          <w:sz w:val="24"/>
        </w:rPr>
        <w:t>3</w:t>
      </w:r>
      <w:r>
        <w:rPr>
          <w:rFonts w:hint="eastAsia" w:cs="宋体" w:asciiTheme="minorEastAsia" w:hAnsiTheme="minorEastAsia" w:eastAsiaTheme="minorEastAsia"/>
          <w:color w:val="auto"/>
          <w:kern w:val="0"/>
          <w:sz w:val="24"/>
        </w:rPr>
        <w:t xml:space="preserve">0.甲乙两国均为《多边投资担保机构公约》和《解决国家与他国国民之间投资争端的公约》的缔约国。A公司是甲国投资者在乙国依乙国法设立的一家外商独资企业。乙国政府对A公司采取了征收措施。根据前述两公约，下列说法哪些是正确的？ （    </w:t>
      </w:r>
      <w:r>
        <w:rPr>
          <w:rFonts w:cs="宋体" w:asciiTheme="minorEastAsia" w:hAnsiTheme="minorEastAsia" w:eastAsiaTheme="minorEastAsia"/>
          <w:color w:val="auto"/>
          <w:kern w:val="0"/>
          <w:sz w:val="24"/>
        </w:rPr>
        <w:t>AB</w:t>
      </w:r>
      <w:r>
        <w:rPr>
          <w:rFonts w:hint="eastAsia" w:cs="宋体" w:asciiTheme="minorEastAsia" w:hAnsiTheme="minorEastAsia" w:eastAsiaTheme="minorEastAsia"/>
          <w:color w:val="auto"/>
          <w:kern w:val="0"/>
          <w:sz w:val="24"/>
        </w:rPr>
        <w:t xml:space="preserve">    ）</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 xml:space="preserve">A.遵循一定的程序，A公司有资格事先向多边投资担保机构申请投保征收或类似措施险 </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 xml:space="preserve">B.如甲国投资者A公司和乙国政府同意，A公司可以请求“解决投资争端的国际中心”解决该争端 </w:t>
      </w:r>
    </w:p>
    <w:p>
      <w:pPr>
        <w:tabs>
          <w:tab w:val="left" w:pos="2290"/>
        </w:tabs>
        <w:adjustRightInd w:val="0"/>
        <w:snapToGrid w:val="0"/>
        <w:spacing w:line="36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 xml:space="preserve">C.甲国投资者本人不可以请求“解决投资争端的国际中心”解决该争端 </w:t>
      </w:r>
    </w:p>
    <w:p>
      <w:pPr>
        <w:tabs>
          <w:tab w:val="left" w:pos="2290"/>
        </w:tabs>
        <w:adjustRightInd w:val="0"/>
        <w:snapToGrid w:val="0"/>
        <w:spacing w:line="360" w:lineRule="exact"/>
        <w:rPr>
          <w:rFonts w:ascii="宋体" w:hAnsi="宋体"/>
          <w:bCs/>
          <w:color w:val="auto"/>
          <w:sz w:val="24"/>
        </w:rPr>
      </w:pPr>
      <w:r>
        <w:rPr>
          <w:rFonts w:hint="eastAsia" w:cs="宋体" w:asciiTheme="minorEastAsia" w:hAnsiTheme="minorEastAsia" w:eastAsiaTheme="minorEastAsia"/>
          <w:color w:val="auto"/>
          <w:kern w:val="0"/>
          <w:sz w:val="24"/>
        </w:rPr>
        <w:t xml:space="preserve">D.多边投资担保机构在向投保人赔付后，可以向甲国政府代位求偿 </w:t>
      </w:r>
    </w:p>
    <w:p>
      <w:pPr>
        <w:numPr>
          <w:ilvl w:val="0"/>
          <w:numId w:val="1"/>
        </w:numPr>
        <w:spacing w:line="360" w:lineRule="exact"/>
        <w:rPr>
          <w:rFonts w:hint="eastAsia" w:ascii="宋体" w:hAnsi="宋体"/>
          <w:bCs/>
          <w:color w:val="auto"/>
          <w:sz w:val="24"/>
        </w:rPr>
      </w:pPr>
      <w:r>
        <w:rPr>
          <w:rFonts w:hint="eastAsia" w:ascii="宋体" w:hAnsi="宋体"/>
          <w:bCs/>
          <w:color w:val="auto"/>
          <w:sz w:val="24"/>
        </w:rPr>
        <w:t>简答题</w:t>
      </w:r>
    </w:p>
    <w:p>
      <w:pPr>
        <w:numPr>
          <w:numId w:val="0"/>
        </w:numPr>
        <w:spacing w:line="360" w:lineRule="exact"/>
        <w:rPr>
          <w:rFonts w:ascii="宋体" w:hAnsi="宋体"/>
          <w:bCs/>
          <w:color w:val="auto"/>
          <w:sz w:val="24"/>
        </w:rPr>
      </w:pPr>
      <w:r>
        <w:rPr>
          <w:rFonts w:ascii="宋体" w:hAnsi="宋体"/>
          <w:bCs/>
          <w:color w:val="auto"/>
          <w:sz w:val="24"/>
        </w:rPr>
        <w:t>1</w:t>
      </w:r>
      <w:r>
        <w:rPr>
          <w:rFonts w:hint="eastAsia" w:ascii="宋体" w:hAnsi="宋体"/>
          <w:bCs/>
          <w:color w:val="auto"/>
          <w:sz w:val="24"/>
        </w:rPr>
        <w:t>.简述国际经济法的主体。</w:t>
      </w:r>
    </w:p>
    <w:p>
      <w:pPr>
        <w:adjustRightInd w:val="0"/>
        <w:snapToGrid w:val="0"/>
        <w:spacing w:line="360" w:lineRule="exact"/>
        <w:rPr>
          <w:rFonts w:ascii="宋体" w:hAnsi="宋体"/>
          <w:color w:val="auto"/>
          <w:sz w:val="24"/>
        </w:rPr>
      </w:pPr>
      <w:r>
        <w:rPr>
          <w:rFonts w:hint="eastAsia" w:ascii="宋体" w:hAnsi="宋体"/>
          <w:color w:val="auto"/>
          <w:sz w:val="24"/>
        </w:rPr>
        <w:t>国际经济法的主体呈多元化，主要包括如下五类主体：</w:t>
      </w:r>
    </w:p>
    <w:p>
      <w:pPr>
        <w:adjustRightInd w:val="0"/>
        <w:snapToGrid w:val="0"/>
        <w:spacing w:line="360" w:lineRule="exact"/>
        <w:rPr>
          <w:rFonts w:ascii="宋体" w:hAnsi="宋体"/>
          <w:color w:val="auto"/>
          <w:sz w:val="24"/>
        </w:rPr>
      </w:pPr>
      <w:r>
        <w:rPr>
          <w:rFonts w:hint="eastAsia" w:ascii="宋体" w:hAnsi="宋体"/>
          <w:color w:val="auto"/>
          <w:sz w:val="24"/>
        </w:rPr>
        <w:t>（1）国家：主体的特殊性：既是国际经济法的主要制定者又是国际经济交易活动的主要管理者，还可作为国际经济活动的一方当事人，与另一国的国民（自然人和法人）签订有关交易活动，直接参与国际经济交易活动。</w:t>
      </w:r>
    </w:p>
    <w:p>
      <w:pPr>
        <w:adjustRightInd w:val="0"/>
        <w:snapToGrid w:val="0"/>
        <w:spacing w:line="360" w:lineRule="exact"/>
        <w:rPr>
          <w:rFonts w:ascii="宋体" w:hAnsi="宋体"/>
          <w:bCs/>
          <w:color w:val="auto"/>
          <w:sz w:val="24"/>
        </w:rPr>
      </w:pPr>
      <w:r>
        <w:rPr>
          <w:rFonts w:hint="eastAsia" w:ascii="宋体" w:hAnsi="宋体"/>
          <w:color w:val="auto"/>
          <w:sz w:val="24"/>
        </w:rPr>
        <w:t>(2)单独关税区：</w:t>
      </w:r>
      <w:r>
        <w:rPr>
          <w:rFonts w:hint="eastAsia" w:ascii="宋体" w:hAnsi="宋体"/>
          <w:bCs/>
          <w:color w:val="auto"/>
          <w:sz w:val="24"/>
        </w:rPr>
        <w:t>这一概念是仅以该关税区在经贸方面是否具有完全自主权为标准的，不涉及政治方面是否具有完全自主权的问题；其法律能力只限于特定的范围，是在经贸方面具有完全自主权的非国家实体，但不享有主权。</w:t>
      </w:r>
    </w:p>
    <w:p>
      <w:pPr>
        <w:adjustRightInd w:val="0"/>
        <w:snapToGrid w:val="0"/>
        <w:spacing w:line="360" w:lineRule="exact"/>
        <w:rPr>
          <w:rFonts w:ascii="宋体" w:hAnsi="宋体"/>
          <w:color w:val="auto"/>
          <w:sz w:val="24"/>
        </w:rPr>
      </w:pPr>
      <w:r>
        <w:rPr>
          <w:rFonts w:hint="eastAsia" w:ascii="宋体" w:hAnsi="宋体"/>
          <w:color w:val="auto"/>
          <w:sz w:val="24"/>
        </w:rPr>
        <w:t>（3）国际组织：政府间与非政府间均可成为主体，尤其是国际经济组织。</w:t>
      </w:r>
    </w:p>
    <w:p>
      <w:pPr>
        <w:adjustRightInd w:val="0"/>
        <w:snapToGrid w:val="0"/>
        <w:spacing w:line="360" w:lineRule="exact"/>
        <w:rPr>
          <w:rFonts w:ascii="宋体" w:hAnsi="宋体"/>
          <w:color w:val="auto"/>
          <w:sz w:val="24"/>
        </w:rPr>
      </w:pPr>
      <w:r>
        <w:rPr>
          <w:rFonts w:hint="eastAsia" w:ascii="宋体" w:hAnsi="宋体"/>
          <w:color w:val="auto"/>
          <w:sz w:val="24"/>
        </w:rPr>
        <w:t>（4）自然人：从事国际经济活动的资格取决于有关国家的国内法（国籍国法律；内国，即交易活动所在地国的国内法）和有关国际条约。</w:t>
      </w:r>
    </w:p>
    <w:p>
      <w:pPr>
        <w:adjustRightInd w:val="0"/>
        <w:snapToGrid w:val="0"/>
        <w:spacing w:line="360" w:lineRule="exact"/>
        <w:rPr>
          <w:rFonts w:ascii="宋体" w:hAnsi="宋体"/>
          <w:bCs/>
          <w:color w:val="auto"/>
          <w:sz w:val="24"/>
        </w:rPr>
      </w:pPr>
      <w:r>
        <w:rPr>
          <w:rFonts w:hint="eastAsia" w:ascii="宋体" w:hAnsi="宋体"/>
          <w:color w:val="auto"/>
          <w:sz w:val="24"/>
        </w:rPr>
        <w:t>（5）法人：主要主体，其中跨国公司又作为核心主体。各国采用的确认法人国籍的标准主要有：注册成立地；法人住所地；（前两者为多数国家立法实践采用）资本控制标准（某些特殊情况下用）。内国对外国法人的承认非创设一新法人，或将其变为内国法人，而仅是表明外国法人在内国也被认为具有法人资格，能从事相关经营活动。</w:t>
      </w:r>
    </w:p>
    <w:p>
      <w:pPr>
        <w:spacing w:line="360" w:lineRule="exact"/>
        <w:rPr>
          <w:rFonts w:ascii="宋体" w:hAnsi="宋体"/>
          <w:bCs/>
          <w:color w:val="auto"/>
          <w:sz w:val="24"/>
        </w:rPr>
      </w:pPr>
      <w:r>
        <w:rPr>
          <w:rFonts w:hint="eastAsia" w:ascii="宋体" w:hAnsi="宋体"/>
          <w:bCs/>
          <w:color w:val="auto"/>
          <w:sz w:val="24"/>
        </w:rPr>
        <w:t>2.简述BIT的法律含义与主要内容。</w:t>
      </w:r>
    </w:p>
    <w:p>
      <w:pPr>
        <w:spacing w:line="360" w:lineRule="exact"/>
        <w:rPr>
          <w:rFonts w:ascii="宋体" w:hAnsi="宋体"/>
          <w:color w:val="auto"/>
          <w:sz w:val="24"/>
        </w:rPr>
      </w:pPr>
      <w:r>
        <w:rPr>
          <w:rFonts w:hint="eastAsia" w:ascii="宋体" w:hAnsi="宋体"/>
          <w:color w:val="auto"/>
          <w:sz w:val="24"/>
        </w:rPr>
        <w:t>（1）BIT，即双边投资保护协定是指两个国家之间签订的、关于促进和保护相互投资的、规定实体性和程序性规范的国际投资协议。</w:t>
      </w:r>
    </w:p>
    <w:p>
      <w:pPr>
        <w:spacing w:line="360" w:lineRule="exact"/>
        <w:rPr>
          <w:rFonts w:ascii="宋体" w:hAnsi="宋体"/>
          <w:bCs/>
          <w:color w:val="auto"/>
          <w:sz w:val="24"/>
        </w:rPr>
      </w:pPr>
      <w:r>
        <w:rPr>
          <w:rFonts w:hint="eastAsia" w:ascii="宋体" w:hAnsi="宋体"/>
          <w:color w:val="auto"/>
          <w:sz w:val="24"/>
        </w:rPr>
        <w:t>（2）其主要内容包括：投资的界定、外资准入及待遇、利润汇出、代位求偿、征收及补偿、争端解决及其他条款等。</w:t>
      </w:r>
    </w:p>
    <w:p>
      <w:pPr>
        <w:spacing w:line="360" w:lineRule="exact"/>
        <w:rPr>
          <w:rFonts w:cs="宋体" w:asciiTheme="minorEastAsia" w:hAnsiTheme="minorEastAsia" w:eastAsiaTheme="minorEastAsia"/>
          <w:color w:val="auto"/>
          <w:spacing w:val="8"/>
          <w:kern w:val="0"/>
          <w:sz w:val="24"/>
        </w:rPr>
      </w:pPr>
      <w:r>
        <w:rPr>
          <w:rFonts w:cs="宋体" w:asciiTheme="minorEastAsia" w:hAnsiTheme="minorEastAsia" w:eastAsiaTheme="minorEastAsia"/>
          <w:color w:val="auto"/>
          <w:spacing w:val="8"/>
          <w:kern w:val="0"/>
          <w:sz w:val="24"/>
        </w:rPr>
        <w:t>3</w:t>
      </w:r>
      <w:r>
        <w:rPr>
          <w:rFonts w:hint="eastAsia" w:cs="宋体" w:asciiTheme="minorEastAsia" w:hAnsiTheme="minorEastAsia" w:eastAsiaTheme="minorEastAsia"/>
          <w:color w:val="auto"/>
          <w:spacing w:val="8"/>
          <w:kern w:val="0"/>
          <w:sz w:val="24"/>
        </w:rPr>
        <w:t>.简述国际货物买卖合同中卖方的权利担保义务。</w:t>
      </w:r>
    </w:p>
    <w:p>
      <w:pPr>
        <w:spacing w:line="360" w:lineRule="exact"/>
        <w:rPr>
          <w:rFonts w:ascii="宋体" w:hAnsi="宋体"/>
          <w:color w:val="auto"/>
          <w:sz w:val="24"/>
        </w:rPr>
      </w:pPr>
      <w:r>
        <w:rPr>
          <w:rFonts w:hint="eastAsia" w:ascii="宋体" w:hAnsi="宋体"/>
          <w:color w:val="auto"/>
          <w:sz w:val="24"/>
        </w:rPr>
        <w:t>即卖方保证其对所交付的货物享有合法权利，没有侵害任何第三人的权利，因而第三人不能就该货物提出任何权利或要求。若买方订立合同时已知或应当知道，或买方提供技术图样、程式或其他规格的除外。</w:t>
      </w:r>
    </w:p>
    <w:p>
      <w:pPr>
        <w:spacing w:line="360" w:lineRule="exact"/>
        <w:rPr>
          <w:rFonts w:ascii="宋体" w:hAnsi="宋体"/>
          <w:color w:val="auto"/>
          <w:sz w:val="24"/>
        </w:rPr>
      </w:pPr>
      <w:r>
        <w:rPr>
          <w:rFonts w:hint="eastAsia" w:ascii="宋体" w:hAnsi="宋体"/>
          <w:color w:val="auto"/>
          <w:sz w:val="24"/>
        </w:rPr>
        <w:t>（1）具体内容包括：享有合法出售权、不存在任何未向买方透露的担保物权、没有侵犯他人的工业产权或其他知识产权。</w:t>
      </w:r>
    </w:p>
    <w:p>
      <w:pPr>
        <w:spacing w:line="360" w:lineRule="exact"/>
        <w:rPr>
          <w:rFonts w:cs="宋体" w:asciiTheme="minorEastAsia" w:hAnsiTheme="minorEastAsia" w:eastAsiaTheme="minorEastAsia"/>
          <w:color w:val="auto"/>
          <w:spacing w:val="8"/>
          <w:kern w:val="0"/>
          <w:sz w:val="24"/>
        </w:rPr>
      </w:pPr>
      <w:r>
        <w:rPr>
          <w:rFonts w:hint="eastAsia" w:ascii="宋体" w:hAnsi="宋体"/>
          <w:color w:val="auto"/>
          <w:sz w:val="24"/>
        </w:rPr>
        <w:t>（2）卖方承担工业产权或其他知识产权方面的权利担保条件有二：时间标准：即卖方在订立合同时已知或不可能不知道为限；地域标准：根据预知货物将在其境内转售或做其他使用的国家的法律；其他任何情况下，根据买方营业地所在国家的法律。</w:t>
      </w:r>
    </w:p>
    <w:p>
      <w:pPr>
        <w:spacing w:line="360" w:lineRule="exact"/>
        <w:rPr>
          <w:rFonts w:cs="宋体" w:asciiTheme="minorEastAsia" w:hAnsiTheme="minorEastAsia" w:eastAsiaTheme="minorEastAsia"/>
          <w:color w:val="auto"/>
          <w:spacing w:val="8"/>
          <w:kern w:val="0"/>
          <w:sz w:val="24"/>
        </w:rPr>
      </w:pPr>
      <w:r>
        <w:rPr>
          <w:rFonts w:cs="宋体" w:asciiTheme="minorEastAsia" w:hAnsiTheme="minorEastAsia" w:eastAsiaTheme="minorEastAsia"/>
          <w:color w:val="auto"/>
          <w:spacing w:val="8"/>
          <w:kern w:val="0"/>
          <w:sz w:val="24"/>
        </w:rPr>
        <w:t>4</w:t>
      </w:r>
      <w:r>
        <w:rPr>
          <w:rFonts w:hint="eastAsia" w:cs="宋体" w:asciiTheme="minorEastAsia" w:hAnsiTheme="minorEastAsia" w:eastAsiaTheme="minorEastAsia"/>
          <w:color w:val="auto"/>
          <w:spacing w:val="8"/>
          <w:kern w:val="0"/>
          <w:sz w:val="24"/>
        </w:rPr>
        <w:t>.简述反倾销措施中正常价值的确定方法。</w:t>
      </w:r>
    </w:p>
    <w:p>
      <w:pPr>
        <w:autoSpaceDE w:val="0"/>
        <w:adjustRightInd w:val="0"/>
        <w:snapToGrid w:val="0"/>
        <w:spacing w:line="360" w:lineRule="exact"/>
        <w:rPr>
          <w:rFonts w:ascii="宋体" w:hAnsi="宋体" w:cs="宋体"/>
          <w:color w:val="auto"/>
          <w:sz w:val="24"/>
        </w:rPr>
      </w:pPr>
      <w:r>
        <w:rPr>
          <w:rFonts w:hint="eastAsia" w:ascii="宋体" w:hAnsi="宋体" w:cs="宋体"/>
          <w:color w:val="auto"/>
          <w:sz w:val="24"/>
        </w:rPr>
        <w:t>反倾销措施中正常价值的确定方法一般有三种：</w:t>
      </w:r>
    </w:p>
    <w:p>
      <w:pPr>
        <w:autoSpaceDE w:val="0"/>
        <w:adjustRightInd w:val="0"/>
        <w:snapToGrid w:val="0"/>
        <w:spacing w:line="360" w:lineRule="exact"/>
        <w:rPr>
          <w:rFonts w:ascii="宋体" w:hAnsi="宋体" w:cs="宋体"/>
          <w:color w:val="auto"/>
          <w:sz w:val="24"/>
        </w:rPr>
      </w:pPr>
      <w:r>
        <w:rPr>
          <w:rFonts w:hint="eastAsia" w:ascii="宋体" w:hAnsi="宋体" w:cs="宋体"/>
          <w:color w:val="auto"/>
          <w:sz w:val="24"/>
        </w:rPr>
        <w:t>（1）正常贸易过程中出口国国内销售价格——优先采用*</w:t>
      </w:r>
    </w:p>
    <w:p>
      <w:pPr>
        <w:autoSpaceDE w:val="0"/>
        <w:adjustRightInd w:val="0"/>
        <w:snapToGrid w:val="0"/>
        <w:spacing w:line="360" w:lineRule="exact"/>
        <w:rPr>
          <w:rFonts w:ascii="宋体" w:hAnsi="宋体" w:cs="宋体"/>
          <w:color w:val="auto"/>
          <w:sz w:val="24"/>
        </w:rPr>
      </w:pPr>
      <w:r>
        <w:rPr>
          <w:rFonts w:hint="eastAsia" w:ascii="宋体" w:hAnsi="宋体" w:cs="宋体"/>
          <w:color w:val="auto"/>
          <w:sz w:val="24"/>
        </w:rPr>
        <w:t>（2）出口国向第三国正常贸易中的出口价格</w:t>
      </w:r>
    </w:p>
    <w:p>
      <w:pPr>
        <w:autoSpaceDE w:val="0"/>
        <w:adjustRightInd w:val="0"/>
        <w:snapToGrid w:val="0"/>
        <w:spacing w:line="360" w:lineRule="exact"/>
        <w:rPr>
          <w:rFonts w:ascii="宋体" w:hAnsi="宋体" w:cs="宋体"/>
          <w:color w:val="auto"/>
          <w:sz w:val="24"/>
        </w:rPr>
      </w:pPr>
      <w:r>
        <w:rPr>
          <w:rFonts w:hint="eastAsia" w:ascii="宋体" w:hAnsi="宋体" w:cs="宋体"/>
          <w:color w:val="auto"/>
          <w:sz w:val="24"/>
        </w:rPr>
        <w:t>（3）结构价格：即原产国的生产成本+一般费用（营业费用+管理费用+财务费用）+适当利润</w:t>
      </w:r>
    </w:p>
    <w:p>
      <w:pPr>
        <w:spacing w:line="360" w:lineRule="exact"/>
        <w:rPr>
          <w:rFonts w:ascii="宋体" w:hAnsi="宋体" w:cs="宋体"/>
          <w:color w:val="auto"/>
          <w:sz w:val="24"/>
        </w:rPr>
      </w:pPr>
      <w:r>
        <w:rPr>
          <w:rFonts w:hint="eastAsia" w:ascii="宋体" w:hAnsi="宋体" w:cs="宋体"/>
          <w:color w:val="auto"/>
          <w:sz w:val="24"/>
        </w:rPr>
        <w:t>注意：非市场经济体制国家与歧视性反倾销政策：采“替代国价格”确定：即选择一个经济水平与出口国相类似的市场经济国家作为替代国。带有很大不确定性和主观随意性，往往构成对非市场经济国家的歧视。</w:t>
      </w:r>
    </w:p>
    <w:p>
      <w:pPr>
        <w:widowControl/>
        <w:tabs>
          <w:tab w:val="left" w:pos="2290"/>
        </w:tabs>
        <w:adjustRightInd w:val="0"/>
        <w:snapToGrid w:val="0"/>
        <w:spacing w:line="360" w:lineRule="exact"/>
        <w:jc w:val="left"/>
        <w:rPr>
          <w:rFonts w:asciiTheme="minorEastAsia" w:hAnsiTheme="minorEastAsia" w:eastAsiaTheme="minorEastAsia"/>
          <w:color w:val="auto"/>
          <w:sz w:val="24"/>
        </w:rPr>
      </w:pPr>
      <w:r>
        <w:rPr>
          <w:rFonts w:asciiTheme="minorEastAsia" w:hAnsiTheme="minorEastAsia" w:eastAsiaTheme="minorEastAsia"/>
          <w:color w:val="auto"/>
          <w:sz w:val="24"/>
        </w:rPr>
        <w:t>5</w:t>
      </w:r>
      <w:r>
        <w:rPr>
          <w:rFonts w:hint="eastAsia" w:asciiTheme="minorEastAsia" w:hAnsiTheme="minorEastAsia" w:eastAsiaTheme="minorEastAsia"/>
          <w:color w:val="auto"/>
          <w:sz w:val="24"/>
        </w:rPr>
        <w:t>简述《国际贸易术语解释通则》2020年版的主要变化。</w:t>
      </w:r>
    </w:p>
    <w:p>
      <w:pPr>
        <w:tabs>
          <w:tab w:val="left" w:pos="2290"/>
        </w:tabs>
        <w:adjustRightInd w:val="0"/>
        <w:snapToGrid w:val="0"/>
        <w:spacing w:line="360" w:lineRule="exact"/>
        <w:rPr>
          <w:rFonts w:asciiTheme="minorEastAsia" w:hAnsiTheme="minorEastAsia"/>
          <w:bCs/>
          <w:color w:val="auto"/>
          <w:sz w:val="24"/>
        </w:rPr>
      </w:pPr>
      <w:r>
        <w:rPr>
          <w:rFonts w:hint="eastAsia" w:asciiTheme="minorEastAsia" w:hAnsiTheme="minorEastAsia"/>
          <w:bCs/>
          <w:color w:val="auto"/>
          <w:sz w:val="24"/>
        </w:rPr>
        <w:t>（1）</w:t>
      </w:r>
      <w:r>
        <w:rPr>
          <w:rFonts w:asciiTheme="minorEastAsia" w:hAnsiTheme="minorEastAsia"/>
          <w:bCs/>
          <w:color w:val="auto"/>
          <w:sz w:val="24"/>
        </w:rPr>
        <w:t>DAT</w:t>
      </w:r>
      <w:r>
        <w:rPr>
          <w:rFonts w:hint="eastAsia" w:asciiTheme="minorEastAsia" w:hAnsiTheme="minorEastAsia"/>
          <w:bCs/>
          <w:color w:val="auto"/>
          <w:sz w:val="24"/>
        </w:rPr>
        <w:t>（运输终端交货）变成了</w:t>
      </w:r>
      <w:r>
        <w:rPr>
          <w:rFonts w:asciiTheme="minorEastAsia" w:hAnsiTheme="minorEastAsia"/>
          <w:bCs/>
          <w:color w:val="auto"/>
          <w:sz w:val="24"/>
        </w:rPr>
        <w:t>DPU</w:t>
      </w:r>
      <w:r>
        <w:rPr>
          <w:rFonts w:hint="eastAsia" w:asciiTheme="minorEastAsia" w:hAnsiTheme="minorEastAsia"/>
          <w:bCs/>
          <w:color w:val="auto"/>
          <w:sz w:val="24"/>
        </w:rPr>
        <w:t>（卸货地交货），用以反映作为目的地的交货地点可以是任何地方而不仅仅是运输终点。</w:t>
      </w:r>
    </w:p>
    <w:p>
      <w:pPr>
        <w:tabs>
          <w:tab w:val="left" w:pos="2290"/>
        </w:tabs>
        <w:adjustRightInd w:val="0"/>
        <w:snapToGrid w:val="0"/>
        <w:spacing w:line="360" w:lineRule="exact"/>
        <w:rPr>
          <w:rFonts w:asciiTheme="minorEastAsia" w:hAnsiTheme="minorEastAsia"/>
          <w:bCs/>
          <w:color w:val="auto"/>
          <w:sz w:val="24"/>
        </w:rPr>
      </w:pPr>
      <w:r>
        <w:rPr>
          <w:rFonts w:hint="eastAsia" w:asciiTheme="minorEastAsia" w:hAnsiTheme="minorEastAsia"/>
          <w:bCs/>
          <w:color w:val="auto"/>
          <w:sz w:val="24"/>
        </w:rPr>
        <w:t>（2）提高</w:t>
      </w:r>
      <w:r>
        <w:rPr>
          <w:rFonts w:asciiTheme="minorEastAsia" w:hAnsiTheme="minorEastAsia"/>
          <w:bCs/>
          <w:color w:val="auto"/>
          <w:sz w:val="24"/>
        </w:rPr>
        <w:t>CIP</w:t>
      </w:r>
      <w:r>
        <w:rPr>
          <w:rFonts w:hint="eastAsia" w:asciiTheme="minorEastAsia" w:hAnsiTheme="minorEastAsia"/>
          <w:bCs/>
          <w:color w:val="auto"/>
          <w:sz w:val="24"/>
        </w:rPr>
        <w:t>（运费和保险费付至）的最低保险范围，提高到《协会货物保险条款》（</w:t>
      </w:r>
      <w:r>
        <w:rPr>
          <w:rFonts w:asciiTheme="minorEastAsia" w:hAnsiTheme="minorEastAsia"/>
          <w:bCs/>
          <w:color w:val="auto"/>
          <w:sz w:val="24"/>
        </w:rPr>
        <w:t>A</w:t>
      </w:r>
      <w:r>
        <w:rPr>
          <w:rFonts w:hint="eastAsia" w:asciiTheme="minorEastAsia" w:hAnsiTheme="minorEastAsia"/>
          <w:bCs/>
          <w:color w:val="auto"/>
          <w:sz w:val="24"/>
        </w:rPr>
        <w:t>）条款的要求（即“一切险”，不包括除外责任）。</w:t>
      </w:r>
    </w:p>
    <w:p>
      <w:pPr>
        <w:tabs>
          <w:tab w:val="left" w:pos="2290"/>
        </w:tabs>
        <w:adjustRightInd w:val="0"/>
        <w:snapToGrid w:val="0"/>
        <w:spacing w:line="360" w:lineRule="exact"/>
        <w:rPr>
          <w:rFonts w:asciiTheme="minorEastAsia" w:hAnsiTheme="minorEastAsia"/>
          <w:bCs/>
          <w:color w:val="auto"/>
          <w:sz w:val="24"/>
        </w:rPr>
      </w:pPr>
      <w:r>
        <w:rPr>
          <w:rFonts w:hint="eastAsia" w:asciiTheme="minorEastAsia" w:hAnsiTheme="minorEastAsia"/>
          <w:bCs/>
          <w:color w:val="auto"/>
          <w:sz w:val="24"/>
        </w:rPr>
        <w:t>（3）</w:t>
      </w:r>
      <w:r>
        <w:rPr>
          <w:rFonts w:asciiTheme="minorEastAsia" w:hAnsiTheme="minorEastAsia"/>
          <w:bCs/>
          <w:color w:val="auto"/>
          <w:sz w:val="24"/>
        </w:rPr>
        <w:t>FCA</w:t>
      </w:r>
      <w:r>
        <w:rPr>
          <w:rFonts w:hint="eastAsia" w:asciiTheme="minorEastAsia" w:hAnsiTheme="minorEastAsia"/>
          <w:bCs/>
          <w:color w:val="auto"/>
          <w:sz w:val="24"/>
        </w:rPr>
        <w:t>术语下就提单问题引入了新的附加机制。根据该新引入的附加选项，买方和卖方同意买方指定的承运人在装货后将向卖方签发已装船提单，然后再由卖方向买方做出交单（可能通过银行链）。</w:t>
      </w:r>
    </w:p>
    <w:p>
      <w:pPr>
        <w:tabs>
          <w:tab w:val="left" w:pos="2290"/>
        </w:tabs>
        <w:adjustRightInd w:val="0"/>
        <w:snapToGrid w:val="0"/>
        <w:spacing w:line="360" w:lineRule="exact"/>
        <w:rPr>
          <w:rFonts w:asciiTheme="minorEastAsia" w:hAnsiTheme="minorEastAsia"/>
          <w:bCs/>
          <w:color w:val="auto"/>
          <w:sz w:val="24"/>
        </w:rPr>
      </w:pPr>
      <w:r>
        <w:rPr>
          <w:rFonts w:hint="eastAsia" w:asciiTheme="minorEastAsia" w:hAnsiTheme="minorEastAsia"/>
          <w:bCs/>
          <w:color w:val="auto"/>
          <w:sz w:val="24"/>
        </w:rPr>
        <w:t>（4）各个贸易术语项下买卖双方的费用承担在</w:t>
      </w:r>
      <w:r>
        <w:rPr>
          <w:rFonts w:asciiTheme="minorEastAsia" w:hAnsiTheme="minorEastAsia"/>
          <w:bCs/>
          <w:color w:val="auto"/>
          <w:sz w:val="24"/>
        </w:rPr>
        <w:t>A9</w:t>
      </w:r>
      <w:r>
        <w:rPr>
          <w:rFonts w:hint="eastAsia" w:asciiTheme="minorEastAsia" w:hAnsiTheme="minorEastAsia"/>
          <w:bCs/>
          <w:color w:val="auto"/>
          <w:sz w:val="24"/>
        </w:rPr>
        <w:t>（卖方承担）和</w:t>
      </w:r>
      <w:r>
        <w:rPr>
          <w:rFonts w:asciiTheme="minorEastAsia" w:hAnsiTheme="minorEastAsia"/>
          <w:bCs/>
          <w:color w:val="auto"/>
          <w:sz w:val="24"/>
        </w:rPr>
        <w:t>B9</w:t>
      </w:r>
      <w:r>
        <w:rPr>
          <w:rFonts w:hint="eastAsia" w:asciiTheme="minorEastAsia" w:hAnsiTheme="minorEastAsia"/>
          <w:bCs/>
          <w:color w:val="auto"/>
          <w:sz w:val="24"/>
        </w:rPr>
        <w:t>（买方承担）中详细载明，该部分为每一个贸易术语都提供了“一站式费用清单”。也就是说除了在具体规定有关义务的条款中对承担该义务产生的费用成本进行分配以外，还新加入将买方卖方各自承担的费用成本一并汇总的部分。</w:t>
      </w:r>
    </w:p>
    <w:p>
      <w:pPr>
        <w:tabs>
          <w:tab w:val="left" w:pos="2290"/>
        </w:tabs>
        <w:adjustRightInd w:val="0"/>
        <w:snapToGrid w:val="0"/>
        <w:spacing w:line="360" w:lineRule="exact"/>
        <w:rPr>
          <w:rFonts w:asciiTheme="minorEastAsia" w:hAnsiTheme="minorEastAsia"/>
          <w:color w:val="auto"/>
          <w:sz w:val="24"/>
        </w:rPr>
      </w:pPr>
      <w:r>
        <w:rPr>
          <w:rFonts w:hint="eastAsia" w:asciiTheme="minorEastAsia" w:hAnsiTheme="minorEastAsia"/>
          <w:bCs/>
          <w:color w:val="auto"/>
          <w:sz w:val="24"/>
        </w:rPr>
        <w:t>（5）当适用《国际贸易术语解释通则》中的货交承运人（</w:t>
      </w:r>
      <w:r>
        <w:rPr>
          <w:rFonts w:asciiTheme="minorEastAsia" w:hAnsiTheme="minorEastAsia"/>
          <w:bCs/>
          <w:color w:val="auto"/>
          <w:sz w:val="24"/>
        </w:rPr>
        <w:t>FCA</w:t>
      </w:r>
      <w:r>
        <w:rPr>
          <w:rFonts w:hint="eastAsia" w:asciiTheme="minorEastAsia" w:hAnsiTheme="minorEastAsia"/>
          <w:bCs/>
          <w:color w:val="auto"/>
          <w:sz w:val="24"/>
        </w:rPr>
        <w:t>）、目的地交货（</w:t>
      </w:r>
      <w:r>
        <w:rPr>
          <w:rFonts w:asciiTheme="minorEastAsia" w:hAnsiTheme="minorEastAsia"/>
          <w:bCs/>
          <w:color w:val="auto"/>
          <w:sz w:val="24"/>
        </w:rPr>
        <w:t>DAP</w:t>
      </w:r>
      <w:r>
        <w:rPr>
          <w:rFonts w:hint="eastAsia" w:asciiTheme="minorEastAsia" w:hAnsiTheme="minorEastAsia"/>
          <w:bCs/>
          <w:color w:val="auto"/>
          <w:sz w:val="24"/>
        </w:rPr>
        <w:t>）、</w:t>
      </w:r>
      <w:r>
        <w:rPr>
          <w:rFonts w:asciiTheme="minorEastAsia" w:hAnsiTheme="minorEastAsia"/>
          <w:bCs/>
          <w:color w:val="auto"/>
          <w:sz w:val="24"/>
        </w:rPr>
        <w:t>DPU</w:t>
      </w:r>
      <w:r>
        <w:rPr>
          <w:rFonts w:hint="eastAsia" w:asciiTheme="minorEastAsia" w:hAnsiTheme="minorEastAsia"/>
          <w:bCs/>
          <w:color w:val="auto"/>
          <w:sz w:val="24"/>
        </w:rPr>
        <w:t>（卸货地交货）或完税后交货（</w:t>
      </w:r>
      <w:r>
        <w:rPr>
          <w:rFonts w:asciiTheme="minorEastAsia" w:hAnsiTheme="minorEastAsia"/>
          <w:bCs/>
          <w:color w:val="auto"/>
          <w:sz w:val="24"/>
        </w:rPr>
        <w:t>DDP</w:t>
      </w:r>
      <w:r>
        <w:rPr>
          <w:rFonts w:hint="eastAsia" w:asciiTheme="minorEastAsia" w:hAnsiTheme="minorEastAsia"/>
          <w:bCs/>
          <w:color w:val="auto"/>
          <w:sz w:val="24"/>
        </w:rPr>
        <w:t>）时，买卖双方可以使用自有运输工具，而不再像</w:t>
      </w:r>
      <w:r>
        <w:rPr>
          <w:rFonts w:asciiTheme="minorEastAsia" w:hAnsiTheme="minorEastAsia"/>
          <w:bCs/>
          <w:color w:val="auto"/>
          <w:sz w:val="24"/>
        </w:rPr>
        <w:t>2010</w:t>
      </w:r>
      <w:r>
        <w:rPr>
          <w:rFonts w:hint="eastAsia" w:asciiTheme="minorEastAsia" w:hAnsiTheme="minorEastAsia"/>
          <w:bCs/>
          <w:color w:val="auto"/>
          <w:sz w:val="24"/>
        </w:rPr>
        <w:t>版那样推定使用第三方承运人进行运输。</w:t>
      </w:r>
    </w:p>
    <w:p>
      <w:pPr>
        <w:tabs>
          <w:tab w:val="left" w:pos="2290"/>
        </w:tabs>
        <w:adjustRightInd w:val="0"/>
        <w:snapToGrid w:val="0"/>
        <w:spacing w:line="360" w:lineRule="exact"/>
        <w:rPr>
          <w:rFonts w:asciiTheme="minorEastAsia" w:hAnsiTheme="minorEastAsia" w:eastAsiaTheme="minorEastAsia"/>
          <w:color w:val="auto"/>
          <w:sz w:val="24"/>
        </w:rPr>
      </w:pPr>
      <w:r>
        <w:rPr>
          <w:rFonts w:hint="eastAsia" w:asciiTheme="minorEastAsia" w:hAnsiTheme="minorEastAsia"/>
          <w:bCs/>
          <w:color w:val="auto"/>
          <w:sz w:val="24"/>
        </w:rPr>
        <w:t>（6）每个国际贸易术语项下的</w:t>
      </w:r>
      <w:r>
        <w:rPr>
          <w:rFonts w:asciiTheme="minorEastAsia" w:hAnsiTheme="minorEastAsia"/>
          <w:bCs/>
          <w:color w:val="auto"/>
          <w:sz w:val="24"/>
        </w:rPr>
        <w:t>A4</w:t>
      </w:r>
      <w:r>
        <w:rPr>
          <w:rFonts w:hint="eastAsia" w:asciiTheme="minorEastAsia" w:hAnsiTheme="minorEastAsia"/>
          <w:bCs/>
          <w:color w:val="auto"/>
          <w:sz w:val="24"/>
        </w:rPr>
        <w:t>和</w:t>
      </w:r>
      <w:r>
        <w:rPr>
          <w:rFonts w:asciiTheme="minorEastAsia" w:hAnsiTheme="minorEastAsia"/>
          <w:bCs/>
          <w:color w:val="auto"/>
          <w:sz w:val="24"/>
        </w:rPr>
        <w:t>A7</w:t>
      </w:r>
      <w:r>
        <w:rPr>
          <w:rFonts w:hint="eastAsia" w:asciiTheme="minorEastAsia" w:hAnsiTheme="minorEastAsia"/>
          <w:bCs/>
          <w:color w:val="auto"/>
          <w:sz w:val="24"/>
        </w:rPr>
        <w:t>部分都明确规定了与安全有关的义务的分配规则，为履行该义务产生的费用的承担方式也在</w:t>
      </w:r>
      <w:r>
        <w:rPr>
          <w:rFonts w:asciiTheme="minorEastAsia" w:hAnsiTheme="minorEastAsia"/>
          <w:bCs/>
          <w:color w:val="auto"/>
          <w:sz w:val="24"/>
        </w:rPr>
        <w:t>A9/B9</w:t>
      </w:r>
      <w:r>
        <w:rPr>
          <w:rFonts w:hint="eastAsia" w:asciiTheme="minorEastAsia" w:hAnsiTheme="minorEastAsia"/>
          <w:bCs/>
          <w:color w:val="auto"/>
          <w:sz w:val="24"/>
        </w:rPr>
        <w:t>部分载明。</w:t>
      </w:r>
    </w:p>
    <w:p>
      <w:pPr>
        <w:adjustRightInd w:val="0"/>
        <w:snapToGrid w:val="0"/>
        <w:spacing w:line="360" w:lineRule="exact"/>
        <w:rPr>
          <w:rFonts w:asciiTheme="minorEastAsia" w:hAnsiTheme="minorEastAsia" w:eastAsiaTheme="minorEastAsia"/>
          <w:color w:val="auto"/>
          <w:sz w:val="24"/>
        </w:rPr>
      </w:pPr>
      <w:r>
        <w:rPr>
          <w:rFonts w:asciiTheme="minorEastAsia" w:hAnsiTheme="minorEastAsia" w:eastAsiaTheme="minorEastAsia"/>
          <w:color w:val="auto"/>
          <w:sz w:val="24"/>
        </w:rPr>
        <w:t>6</w:t>
      </w:r>
      <w:r>
        <w:rPr>
          <w:rFonts w:hint="eastAsia" w:asciiTheme="minorEastAsia" w:hAnsiTheme="minorEastAsia" w:eastAsiaTheme="minorEastAsia"/>
          <w:color w:val="auto"/>
          <w:sz w:val="24"/>
        </w:rPr>
        <w:t>.简述ICSID管辖权的受理条件。</w:t>
      </w:r>
    </w:p>
    <w:p>
      <w:pPr>
        <w:adjustRightInd w:val="0"/>
        <w:snapToGrid w:val="0"/>
        <w:spacing w:line="360" w:lineRule="exact"/>
        <w:rPr>
          <w:rFonts w:asciiTheme="minorEastAsia" w:hAnsiTheme="minorEastAsia"/>
          <w:color w:val="auto"/>
          <w:sz w:val="24"/>
        </w:rPr>
      </w:pPr>
      <w:r>
        <w:rPr>
          <w:rFonts w:hint="eastAsia" w:asciiTheme="minorEastAsia" w:hAnsiTheme="minorEastAsia"/>
          <w:color w:val="auto"/>
          <w:sz w:val="24"/>
        </w:rPr>
        <w:t>中心的管辖权适用于缔约国（或缔约国向中心指定的该国的任何组成部分或机构）和另一缔约国国民间直接因投资而产生并经双方书面同意提交给中心的任何法律争端。具体条件如下：</w:t>
      </w:r>
    </w:p>
    <w:p>
      <w:pPr>
        <w:adjustRightInd w:val="0"/>
        <w:snapToGrid w:val="0"/>
        <w:spacing w:line="360" w:lineRule="exact"/>
        <w:rPr>
          <w:rFonts w:asciiTheme="minorEastAsia" w:hAnsiTheme="minorEastAsia"/>
          <w:color w:val="auto"/>
          <w:sz w:val="24"/>
        </w:rPr>
      </w:pPr>
      <w:r>
        <w:rPr>
          <w:rFonts w:hint="eastAsia" w:asciiTheme="minorEastAsia" w:hAnsiTheme="minorEastAsia"/>
          <w:color w:val="auto"/>
          <w:sz w:val="24"/>
        </w:rPr>
        <w:t>（1）当事人须是他国国民（即东道国以外的其他缔约国国籍的任何自然人和法人）</w:t>
      </w:r>
    </w:p>
    <w:p>
      <w:pPr>
        <w:adjustRightInd w:val="0"/>
        <w:snapToGrid w:val="0"/>
        <w:spacing w:line="360" w:lineRule="exact"/>
        <w:rPr>
          <w:rFonts w:asciiTheme="minorEastAsia" w:hAnsiTheme="minorEastAsia"/>
          <w:color w:val="auto"/>
          <w:sz w:val="24"/>
        </w:rPr>
      </w:pPr>
      <w:r>
        <w:rPr>
          <w:rFonts w:hint="eastAsia" w:asciiTheme="minorEastAsia" w:hAnsiTheme="minorEastAsia"/>
          <w:color w:val="auto"/>
          <w:sz w:val="24"/>
        </w:rPr>
        <w:t>（2）争端双方即东道国和他国国民所在国均是中心的缔约国</w:t>
      </w:r>
    </w:p>
    <w:p>
      <w:pPr>
        <w:adjustRightInd w:val="0"/>
        <w:snapToGrid w:val="0"/>
        <w:spacing w:line="360" w:lineRule="exact"/>
        <w:rPr>
          <w:rFonts w:asciiTheme="minorEastAsia" w:hAnsiTheme="minorEastAsia"/>
          <w:color w:val="auto"/>
          <w:sz w:val="24"/>
        </w:rPr>
      </w:pPr>
      <w:r>
        <w:rPr>
          <w:rFonts w:hint="eastAsia" w:asciiTheme="minorEastAsia" w:hAnsiTheme="minorEastAsia"/>
          <w:color w:val="auto"/>
          <w:sz w:val="24"/>
        </w:rPr>
        <w:t>（3）争端双方出具将某一投资争端提交中心调解或仲裁的书面文件——中心有权受理的法定前提</w:t>
      </w:r>
    </w:p>
    <w:p>
      <w:pPr>
        <w:adjustRightInd w:val="0"/>
        <w:snapToGrid w:val="0"/>
        <w:spacing w:line="360" w:lineRule="exact"/>
        <w:rPr>
          <w:rFonts w:asciiTheme="minorEastAsia" w:hAnsiTheme="minorEastAsia"/>
          <w:color w:val="auto"/>
          <w:sz w:val="24"/>
        </w:rPr>
      </w:pPr>
      <w:r>
        <w:rPr>
          <w:rFonts w:hint="eastAsia" w:asciiTheme="minorEastAsia" w:hAnsiTheme="minorEastAsia"/>
          <w:color w:val="auto"/>
          <w:sz w:val="24"/>
        </w:rPr>
        <w:t>（4）直接因国际投资而引起的法律争端</w:t>
      </w:r>
    </w:p>
    <w:p>
      <w:pPr>
        <w:adjustRightInd w:val="0"/>
        <w:snapToGrid w:val="0"/>
        <w:spacing w:line="360" w:lineRule="exact"/>
        <w:rPr>
          <w:rFonts w:asciiTheme="minorEastAsia" w:hAnsiTheme="minorEastAsia"/>
          <w:color w:val="auto"/>
          <w:sz w:val="24"/>
        </w:rPr>
      </w:pPr>
      <w:r>
        <w:rPr>
          <w:rFonts w:hint="eastAsia" w:asciiTheme="minorEastAsia" w:hAnsiTheme="minorEastAsia"/>
          <w:color w:val="auto"/>
          <w:sz w:val="24"/>
        </w:rPr>
        <w:t>投资：范围、类型无具体规定，确认权交由中心秘书长及调解委员会或仲裁庭</w:t>
      </w:r>
    </w:p>
    <w:p>
      <w:pPr>
        <w:adjustRightInd w:val="0"/>
        <w:snapToGrid w:val="0"/>
        <w:spacing w:line="360" w:lineRule="exact"/>
        <w:rPr>
          <w:rFonts w:asciiTheme="minorEastAsia" w:hAnsiTheme="minorEastAsia"/>
          <w:color w:val="auto"/>
          <w:sz w:val="24"/>
        </w:rPr>
      </w:pPr>
      <w:r>
        <w:rPr>
          <w:rFonts w:hint="eastAsia" w:asciiTheme="minorEastAsia" w:hAnsiTheme="minorEastAsia"/>
          <w:color w:val="auto"/>
          <w:sz w:val="24"/>
        </w:rPr>
        <w:t>法律争端：因国际投资的权利、义务的存在及其范围，一方违反义务而引起的争端，即属法律争议的性质</w:t>
      </w:r>
    </w:p>
    <w:p>
      <w:pPr>
        <w:spacing w:line="360" w:lineRule="exact"/>
        <w:rPr>
          <w:rFonts w:ascii="宋体" w:hAnsi="宋体"/>
          <w:bCs/>
          <w:color w:val="auto"/>
          <w:sz w:val="24"/>
        </w:rPr>
      </w:pPr>
    </w:p>
    <w:p>
      <w:pPr>
        <w:adjustRightInd w:val="0"/>
        <w:snapToGrid w:val="0"/>
        <w:spacing w:line="360" w:lineRule="exact"/>
        <w:rPr>
          <w:rFonts w:hint="eastAsia" w:ascii="宋体" w:hAnsi="宋体" w:cs="宋体"/>
          <w:b/>
          <w:color w:val="C00000"/>
          <w:sz w:val="24"/>
        </w:rPr>
      </w:pPr>
      <w:bookmarkStart w:id="0" w:name="_GoBack"/>
      <w:r>
        <w:rPr>
          <w:rFonts w:hint="eastAsia" w:ascii="宋体" w:hAnsi="宋体" w:cs="宋体"/>
          <w:b/>
          <w:color w:val="C00000"/>
          <w:sz w:val="24"/>
        </w:rPr>
        <w:t>（温馨提示：照抄答案，没有加入自己的答案，一律不给分。）</w:t>
      </w:r>
      <w:bookmarkEnd w:id="0"/>
    </w:p>
    <w:p>
      <w:pPr>
        <w:adjustRightInd w:val="0"/>
        <w:snapToGrid w:val="0"/>
        <w:spacing w:line="360" w:lineRule="exact"/>
        <w:rPr>
          <w:rFonts w:ascii="宋体" w:hAnsi="宋体" w:cs="宋体"/>
          <w:b/>
          <w:color w:val="auto"/>
          <w:sz w:val="24"/>
        </w:rPr>
      </w:pPr>
    </w:p>
    <w:p>
      <w:pPr>
        <w:spacing w:line="360" w:lineRule="exact"/>
        <w:rPr>
          <w:rFonts w:ascii="宋体" w:hAnsi="宋体"/>
          <w:bCs/>
          <w:color w:val="auto"/>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楷体_GB2312">
    <w:altName w:val="汉仪楷体简"/>
    <w:panose1 w:val="00000000000000000000"/>
    <w:charset w:val="86"/>
    <w:family w:val="modern"/>
    <w:pitch w:val="default"/>
    <w:sig w:usb0="00000000" w:usb1="00000000" w:usb2="0000000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26</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26</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B8951"/>
    <w:multiLevelType w:val="singleLevel"/>
    <w:tmpl w:val="61AB895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BFA80"/>
    <w:rsid w:val="000643C2"/>
    <w:rsid w:val="00606D49"/>
    <w:rsid w:val="00AA61D9"/>
    <w:rsid w:val="5F7BFA80"/>
    <w:rsid w:val="6AFB491C"/>
    <w:rsid w:val="6FFF3CFA"/>
    <w:rsid w:val="73FFF7B3"/>
    <w:rsid w:val="7F4F538D"/>
    <w:rsid w:val="BFF75CBD"/>
    <w:rsid w:val="F7FB50F6"/>
    <w:rsid w:val="F97DD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3279</Words>
  <Characters>18693</Characters>
  <Lines>155</Lines>
  <Paragraphs>43</Paragraphs>
  <ScaleCrop>false</ScaleCrop>
  <LinksUpToDate>false</LinksUpToDate>
  <CharactersWithSpaces>21929</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2021-12-04T05:35:00Z</dcterms:created>
  <dc:creator>cyy</dc:creator>
  <cp:lastModifiedBy>cyy</cp:lastModifiedBy>
  <dcterms:modified xsi:type="dcterms:W3CDTF">2021-12-04T23:02:09Z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