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sz w:val="30"/>
          <w:szCs w:val="30"/>
        </w:rPr>
      </w:pPr>
      <w:r>
        <w:rPr>
          <w:rFonts w:hint="eastAsia" w:ascii="楷体" w:hAnsi="楷体" w:eastAsia="楷体" w:cs="楷体"/>
          <w:b/>
          <w:sz w:val="30"/>
          <w:szCs w:val="30"/>
        </w:rPr>
        <w:t>《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招贴设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计</w:t>
      </w:r>
      <w:r>
        <w:rPr>
          <w:rFonts w:hint="eastAsia" w:ascii="楷体" w:hAnsi="楷体" w:eastAsia="楷体" w:cs="楷体"/>
          <w:b/>
          <w:sz w:val="30"/>
          <w:szCs w:val="30"/>
        </w:rPr>
        <w:t>》</w:t>
      </w:r>
      <w:r>
        <w:rPr>
          <w:rFonts w:hint="eastAsia" w:ascii="楷体" w:hAnsi="楷体" w:eastAsia="楷体" w:cs="楷体"/>
          <w:b/>
          <w:sz w:val="30"/>
          <w:szCs w:val="30"/>
          <w:lang w:val="en-US" w:eastAsia="zh-CN"/>
        </w:rPr>
        <w:t>考试</w:t>
      </w:r>
      <w:r>
        <w:rPr>
          <w:rFonts w:hint="eastAsia" w:ascii="楷体" w:hAnsi="楷体" w:eastAsia="楷体" w:cs="楷体"/>
          <w:b/>
          <w:sz w:val="30"/>
          <w:szCs w:val="30"/>
        </w:rPr>
        <w:t>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楷体" w:hAnsi="楷体" w:eastAsia="楷体" w:cs="楷体"/>
          <w:b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单选题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世界上最早的招贴是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的一张寻人文字广告，内容为追捕一名逃跑的奴隶，广告主题以金币酬赏。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英国  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B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埃及 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美国    D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中国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中国最早的招贴出现于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（宋朝），它是山东济南刘家功夫针铺的一张印刷广告。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11世纪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B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12世纪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C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13世纪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D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15世纪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答案：A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17世纪，意大利的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风格流行于欧洲图形设计领域，在形、色、质及细部刻画等方面都表现的极为精致。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洛可可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B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国际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C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石版画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D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巴洛克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答案：D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法国著名画家和设计家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于1866年在巴黎自己的印刷厂设计制作的第一张彩色石板招贴，在现代招贴史上具有跨时代意义，它标志着招贴的诞生。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阿尔丰斯﹒穆查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B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吐鲁斯﹒劳特累克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朱尔斯﹒谢雷特 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D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阿洛伊斯﹒森佛尔德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答案：C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英国著名的招贴设计家，他的戏剧招贴《白衣女士》当时轰动伦敦设计界。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阿尔丰斯﹒穆查 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B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弗雷德里克﹒沃克 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朱尔斯﹒谢雷特 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D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阿洛伊斯﹒森佛尔德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,法国著名设计家。他的招贴作品体现了法国新艺术运动的主要特征。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阿尔丰斯﹒穆查    B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弗雷德里克﹒沃克  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朱尔斯﹒谢雷特    D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阿洛伊斯﹒森佛尔德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答案：A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，德国青年风格中最有影响、最杰出的设计师之一。他从动物、植物、花卉中探索抽象的蔓叶花饰和几何形式，探索大工业时代的视觉传达语言。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彼得﹒贝伦斯     B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弗雷德里克﹒沃克   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朱尔斯﹒谢雷特    D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阿洛伊斯﹒森佛尔德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答案：A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，奥地利维也纳分离派的领袖人物，著名画家。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彼得﹒贝伦斯      B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弗雷德里克﹒沃克   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朱尔斯﹒谢雷特     D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古斯塔夫 ﹒克里姆特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答案：D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在19世纪末被英国公众誉为“招贴之王” 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彼得﹒贝伦斯      B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达德雷﹒哈迪   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朱尔斯﹒谢雷特   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D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古斯塔夫 ﹒克里姆特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答案：B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，比利时新艺术运动的创始者，20世界抽象表现主义的先驱，一个具有历史意义的承上启下的著名设计家。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彼得﹒贝伦斯      B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达德雷﹒哈迪   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凡﹒德﹒维尔德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D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古斯塔夫 ﹒克里姆特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答案：C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11、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年，招贴开始在美国流行。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 1880    B、1890    C、1895  D、1870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答案：B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年，法国出现了象征主义。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 1880    B、1890    C、1895  D、1870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答案：A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，德国和奥地利等国开始流行表现主义。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A、20世纪初    B、20世纪末    C、20世纪中  D、19世纪末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答案：A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14、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( 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，德国著名女画家。她的招贴作品《不要战争！》，画面简洁有力，在世界上产生了很大的影响。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A、珂勒惠支    B、彼得﹒贝伦斯    C、蒙克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D、古斯塔夫 ﹒克里姆特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答案：A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15、装饰艺术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( 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年起源于法国，后流行于世界，是20世纪前半叶的主导设计风格之一。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A、1935  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B、1930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C、1920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D 、1925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答案：D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16、1927年创作的名作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( 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确立了卡桑德尔作为招贴设计大师的地位。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A、《北方之星》    B、《北方特快》  C、《不要战争！》  D、《呐喊》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答案：B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17、1931年创作的旅游招贴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(  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，采用了正面仰视的角度，简洁的几何形构成的巨大船体形象直逼观众。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A、《北方之星》    B、《冰咖啡馆》  C、《诺曼底号》  D、《呐喊》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答案：C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18、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(  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法国最多产和最富创造力的著名招贴设计家、画家。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A、保尔﹒考林   B、彼得﹒贝伦斯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C、蒙克   D、简﹒卡鲁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答案：A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19、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(  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年，起源于德国柏林的“客观广告”，倡导用“简而又简”的表达方式来客观地陈述事实。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A、1905    B、1915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C、1910    D、1920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答案：C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，俄国画家，至上主义创始人。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A、利西茨基  B、罗德钦柯  C、蒙克    D、马列维奇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答案：D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21、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兄弟，招贴作品中的逼真形象采用坐标方格和放大投影方法绘制，具有强烈的视觉效果。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A、凡﹒杜斯堡  B、罗德钦柯  C、史登伯格兄弟    D、马列维奇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答案：C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22、20世纪初叶，荷兰画家、作家、设计师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创立风格派并主编了《风格》杂志。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A、利西茨基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B、罗德钦柯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C、彼得﹒贝伦斯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 D、凡﹒杜斯堡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答案：D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23、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，奥裔美国设计师，包豪斯第一代学生，毕业后从事印刷设计教学和创作。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A、利西茨基  B、赫伯特﹒拜耶  C、彼得﹒贝伦斯  D、凡﹒杜斯堡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答案：B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24、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是著名招贴设计家依﹒麦克耐特﹒考佛在1919年创作的作品。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A、《蒙娜丽莎》  B、《抽象速度》  C、《鸟的飞翔》  D、《行走的女人和狗》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答案：C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25、1916年，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产生于瑞士苏黎世并很快流行到欧洲各国。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A、未来主义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B、立体主义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C、现实主义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D、达达派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答案：D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26、1924年，法国作家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在巴黎创立了超现实主义。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A、利西茨基  B、赫伯特﹒拜耶  C、安德烈﹒布勒东  D、凡﹒杜斯堡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答案：C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27、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的作品具有“魔幻写实主义”的特质，其怪诞的理论和独特的风格，使他成为另类的超现实主义画家。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A、马格里特  B、赫伯特﹒拜耶  C、安德烈﹒布勒东  D、凡﹒杜斯堡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答案：A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28、以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为代表的苏黎世学派，注重视觉设计元素的强度和明晰度，使之适合功能性传播的要求。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A、马格里特  B、赫伯特﹒拜耶  C、安德烈﹒布勒东  D、约瑟夫﹒穆勒﹒勃洛克曼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答案：D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29、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，波兰卓有成就的设计家、教育家，招贴设计界的“领导”人物。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A、H﹒托马斯维奇  B、赫伯特﹒拜耶  C、安德烈﹒布勒东  D、西斯列维支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答案：A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30、魏斯﹒威尔逊是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风格的创始者。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A、米兰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B、光效应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C、嬉皮士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D、波普艺术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答案：C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填空题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1、招贴广告简称招贴，也称海报、招贴画、宣传画等，属于平面设计范畴，因使用形式而得名，它采用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表现广告主题，通过印刷粘贴于户内外的公共场所，引起大众注意，引导人们去进行有关的活动。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艺术设计法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2、招贴分为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文化招贴、商业招贴三大类。 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公益招贴、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3、文艺、教育、新闻、出版、体育、旅游、戏剧、电影、展览、文物保护、科技成果等主题的招贴都可称之为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文化招贴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往往比较直观，这种招贴的主体常常可以是“和平与反战”“生存环境与社会发展”“人口控制与计划生育”“守法与纳税”“戒烟与禁毒”等等这种招贴必须鲜明的通过画面传达招贴的主题。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公益招贴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是与企业的市场目标密切相关的，这类招贴由于在树立企业形象和扩大社会影响力方面有较大作用，所以被越来越多的商家用作敲开客户大门的敲门砖。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商业招贴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6、现存最早的印刷广告——北宋时期的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的广告铜牌，中间为“玉兔捣药”商标和地址，内文、广告语融为一体，即有商标图形和店址，还有详细的广告文案；它一纸多用，既是传单、包装纸，又是印刷招贴，是一幅相当完整的古代平面广告设计作品。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“山东济南刘家功夫针铺”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7、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文字 、 色彩 构成招贴的三大元素。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图形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8、直接或间接的在招贴中传递信息、表现创意的文字，统称为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文案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9、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是一种说明性的视觉符号，是介于文学和美术之间的视觉语言形式。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图形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10、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招贴中属于衬托主体的颜色,主体色是画面的中心，设计者的所有想法和一切设计手段，包括色彩的运用，都应围绕这个中心进行运作,辅助色包括文字和必要的装饰纹样的用色，他们的用色必须以大方向为主，一切服从整体，服务于创意，注重合理性，切忌随意性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底色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11、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招贴广告是指张贴在大木柱、或墙上、或车辆上的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印刷广告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、设计家福田繁维先生，主要研究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和“错觉”在招贴图形中的作用。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“幻光”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、文艺、教育、新闻、出版、体育、旅游、戏剧、电影、展览、文物保护、科技成果等主题为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文化招贴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、瑞士招贴的内格突出表现为注重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在招贴中信息传达作用，并将字体通过延伸、并列、组合、波动来表现。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字体设计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15、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图形、色彩构成招贴的三大要素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文字、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简答题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招贴设计的分类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答案：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（一）文化招贴  文化招贴的内容涵盖戏剧，歌剧，舞蹈，音乐会，马戏等艺术形式。文化招贴与公益招贴、商业招贴的区别在于它根植于现实。传达处于特定时空的具体信息，不同于公益招贴的社会责任感，也不同于商业招贴商业目的与功利性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（二）公益招贴  公益招贴往往比较直观，这种招贴的主题尝尝可以是“和平与反战”、“生存环境与社会发展”等等这种招贴必须鲜明地通过画面传达招贴的主题。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（三）商业招贴  商业招贴是与企业的市场目标密切相关，这类招贴由于在树立企业形象和扩大社会影响方面有着较大的作用，在这类招贴制作中，必须明确的是以企业形象为中心，还是以产品为中心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温馨提示：答案需要加入自己展开的内容，照抄答案，一律零分处理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四、论述题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招贴设计的构成要素有哪些？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参考答案：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1）文字构成与创意表达；文字是最能直接和正确表达广告内容的视觉传达符号。既可以准确的叙述广告正文，书写广告标题，也可以作为单独图形符号参与广告的创意与构思。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）色彩的感觉特征表现；色彩的感知往往与人的心理有关，人既可以对色彩产生联想，也可以通过色彩感受其象征意义，所以色彩也是一种无声的语言，在某种程度上也可以直接传递出非文字或图形所具有的信息功能。招贴涉及的内容非常广泛，有些内容是具象的，有些事抽象的，对于具象的事物，色彩对图形可以起到辅助作用，而对于抽象的事物，合理运用色彩便能够起到联想或象征作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）图形要素与创意；图形属广告创意中最重要的设计要素。他不仅要准确传递广告中的主题，而且还要表达创意技巧，体现招贴的欣赏价值，使观者在接收信息的同时，还能领略到设计的艺术魅力。在设计中图形常常表现为以下几个方面：a.抽象图形创意。b.具象图形创意。C.装饰图形创意。d.漫画图形创意。e.文字图形创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温馨提示：答案需要加入自己展开的内容，照抄答案，一律零分处理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2.简述招贴设计的创意方法。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参考答案：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手法：只要定了一个自己喜欢的主题，以各种方法去表现都可以，还可以用幽默、夸张、联想、比喻等手法。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简洁：招贴尽量不要复杂、拐弯，要简单直率的表达出自己的观点，传达给读者。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新奇：招贴设计创作风格要新奇有创意，它只是在"瞬间"发挥传达作用，特别需要视觉传达的异质点。要具有吸引人的特点，能够引起读者观看的欲望，从而能吸引读者去解读海报里的内容，起到心里的共鸣。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文案：那么招贴文案，文字宜少不宜多，因为读者一眼能看到的字数本就不多。而且文案也要有主次和深浅，要使读者记住重点，明白含义。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色彩：招贴的色彩要有较为强烈的对比色调，用色要内外呼应，有视觉冲击力，但也不要太过于复杂，要有层次感，要象征化、联想化，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温馨提示：答案需要加入自己展开的内容，照抄答案，一律零分处理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360" w:lineRule="exact"/>
        <w:ind w:right="46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图片是2016年中国好网民公益广告设计活动的获奖作品，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以此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唤起人们对污染互联网“精神雾霾”的思考和改变。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请根据招贴设计的构成要素对本张招贴设计进行案例分析。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-2312670</wp:posOffset>
            </wp:positionV>
            <wp:extent cx="4853940" cy="2487295"/>
            <wp:effectExtent l="0" t="0" r="3810" b="8255"/>
            <wp:wrapSquare wrapText="bothSides"/>
            <wp:docPr id="1" name="图片 1" descr="1485759569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857595693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参考答案：从文字、色彩、图形三个方面进行设计分析。合理分析出招贴的目的、创意表达等。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温馨提示：答案需要加入自己展开的内容，照抄答案，一律零分处理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70C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五、创作题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一．公益招贴类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共享单车公益海报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短短的一年时间，许多城市都出现了形形色色的共享单车。一出门就骑上共享单车去地铁站、公交站，甚至直接骑车去上班，已经成为很多市民新的出行方式。伴随着单车数量的增加和用户规模的扩大，出行“最后一公里”的问题得到了有效解决，但另一个问题却变得越来越突出：车多了，路在哪？共享单车虽然给人们的生活带来了诸多便利，同时也给公共环境带来了新的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根据以上内容设计公益海报两则。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1. 主题突出，目的明确；画面关系清晰明了。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70C0"/>
          <w:sz w:val="24"/>
          <w:szCs w:val="24"/>
          <w:shd w:val="clear" w:fill="E9E9E9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2.创意与板式可自由掌握，色彩的配置要有强调性作用。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温馨提示：答案需要加入自己展开的内容，照抄答案，一律零分处理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FFC000"/>
          <w:sz w:val="24"/>
          <w:szCs w:val="24"/>
          <w:shd w:val="clear" w:fill="E9E9E9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二．创作类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1.中华元素创意设计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结合我国传统节日春节、元宵节、端午节、中秋节，旨在深度挖掘中国传统节日内涵，传承优秀的传统美德。以“汇聚中华元素，传承传统文化”为主题设计招贴两则。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每张招贴设计只体现一个传统节日（任选一）；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主题明确，内容生动，体现明确的思想内涵；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创意与板式可自由掌握，画面完整。 上传格式：JPG格式期末考试（大作业）评分标准：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注：请保证独立完成作业，若出现网络图片下载、抄袭或者同学之间作业雷同等情况，将以0分处理。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温馨提示：答案需要加入自己展开的内容，照抄答案，一律零分处理</w:t>
      </w: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3C86D8"/>
    <w:multiLevelType w:val="singleLevel"/>
    <w:tmpl w:val="DA3C86D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53783A4"/>
    <w:multiLevelType w:val="singleLevel"/>
    <w:tmpl w:val="153783A4"/>
    <w:lvl w:ilvl="0" w:tentative="0">
      <w:start w:val="1"/>
      <w:numFmt w:val="chineseCounting"/>
      <w:suff w:val="nothing"/>
      <w:lvlText w:val="%1，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YjdiMzM2OWNhYTQ3YTg3MTI0OTg4N2Y0MmU5NDYifQ=="/>
  </w:docVars>
  <w:rsids>
    <w:rsidRoot w:val="6A4E7B98"/>
    <w:rsid w:val="07635DE8"/>
    <w:rsid w:val="2E4906B1"/>
    <w:rsid w:val="3FDA502C"/>
    <w:rsid w:val="41471835"/>
    <w:rsid w:val="43F041EA"/>
    <w:rsid w:val="4DED29AE"/>
    <w:rsid w:val="51FE0BC6"/>
    <w:rsid w:val="5D774AF3"/>
    <w:rsid w:val="6A4E7B98"/>
    <w:rsid w:val="6B7B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4751</Words>
  <Characters>4872</Characters>
  <Lines>0</Lines>
  <Paragraphs>0</Paragraphs>
  <TotalTime>20</TotalTime>
  <ScaleCrop>false</ScaleCrop>
  <LinksUpToDate>false</LinksUpToDate>
  <CharactersWithSpaces>5279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2021-05-31T14:38:00Z</dcterms:created>
  <dc:creator>Lenovo</dc:creator>
  <cp:lastModifiedBy>Mf</cp:lastModifiedBy>
  <dcterms:modified xsi:type="dcterms:W3CDTF">2022-11-04T12:22:52Z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544D911A5E164D6C8849F53D9176EFBC</vt:lpwstr>
  </property>
</Properties>
</file>