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Songti SC Regular" w:hAnsi="Songti SC Regular" w:eastAsia="Songti SC Regular" w:cs="Songti SC Regular"/>
          <w:color w:val="000000" w:themeColor="text1"/>
          <w:sz w:val="30"/>
          <w:szCs w:val="30"/>
          <w14:textFill>
            <w14:solidFill>
              <w14:schemeClr w14:val="tx1"/>
            </w14:solidFill>
          </w14:textFill>
        </w:rPr>
      </w:pPr>
      <w:r>
        <w:rPr>
          <w:rFonts w:hint="eastAsia" w:ascii="楷体_GB2312" w:eastAsia="楷体_GB2312"/>
          <w:b/>
          <w:bCs/>
          <w:color w:val="000000" w:themeColor="text1"/>
          <w:sz w:val="30"/>
          <w:szCs w:val="30"/>
          <w14:textFill>
            <w14:solidFill>
              <w14:schemeClr w14:val="tx1"/>
            </w14:solidFill>
          </w14:textFill>
        </w:rPr>
        <w:t>《</w:t>
      </w:r>
      <w:r>
        <w:rPr>
          <w:rFonts w:hint="eastAsia" w:ascii="楷体_GB2312" w:eastAsia="楷体_GB2312"/>
          <w:b/>
          <w:color w:val="000000" w:themeColor="text1"/>
          <w:sz w:val="30"/>
          <w:szCs w:val="30"/>
          <w14:textFill>
            <w14:solidFill>
              <w14:schemeClr w14:val="tx1"/>
            </w14:solidFill>
          </w14:textFill>
        </w:rPr>
        <w:t>国际贸易理论与实务</w:t>
      </w:r>
      <w:r>
        <w:rPr>
          <w:rFonts w:hint="eastAsia" w:ascii="楷体_GB2312" w:eastAsia="楷体_GB2312"/>
          <w:b/>
          <w:bCs/>
          <w:color w:val="000000" w:themeColor="text1"/>
          <w:sz w:val="30"/>
          <w:szCs w:val="30"/>
          <w14:textFill>
            <w14:solidFill>
              <w14:schemeClr w14:val="tx1"/>
            </w14:solidFill>
          </w14:textFill>
        </w:rPr>
        <w:t>》考试大纲</w:t>
      </w:r>
    </w:p>
    <w:p>
      <w:pPr>
        <w:numPr>
          <w:ilvl w:val="0"/>
          <w:numId w:val="1"/>
        </w:numPr>
        <w:spacing w:line="360" w:lineRule="exact"/>
        <w:rPr>
          <w:rFonts w:hint="eastAsia"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单项选择题</w:t>
      </w:r>
    </w:p>
    <w:p>
      <w:pPr>
        <w:numPr>
          <w:numId w:val="0"/>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1、在一国一定时期的对外贸易中，若进口额大于出口额，则称为（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A、贸易顺差    B、贸易逆差    C、净出口额    D、净进口额</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2、商品生产国与商品消费国通过第三国进行的贸易叫做（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A、直接贸易    B、间接贸易    C、转口贸易    D、过境贸易</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3、一个国家劳动力资源丰富，那么就应努力发展劳动密集型产业。这种思想源于（</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A、亚当·斯密的地域分工说        B、大卫·李嘉图的比较成本说</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C、赫一俄的要素禀赋说      D、凯恩斯的对外贸易乘数理论</w:t>
      </w:r>
      <w:r>
        <w:rPr>
          <w:rFonts w:ascii="Songti SC Regular" w:hAnsi="Songti SC Regular" w:eastAsia="Songti SC Regular" w:cs="Songti SC Regular"/>
          <w:color w:val="000000" w:themeColor="text1"/>
          <w:sz w:val="24"/>
          <w14:textFill>
            <w14:solidFill>
              <w14:schemeClr w14:val="tx1"/>
            </w14:solidFill>
          </w14:textFill>
        </w:rPr>
        <w:t>C</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4、从对外贸易产生与发展以来，对外贸易政策有两种基本类型（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A、关税与非关锐壁垒      B、鼓励出口与限制进口</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C、自由贸易与保护贸易  a  D、重商主义贸易政策与管理贸易政策</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5、我们通常所说的关税壁垒是指（ </w:t>
      </w:r>
      <w:r>
        <w:rPr>
          <w:rFonts w:ascii="Songti SC Regular" w:hAnsi="Songti SC Regular" w:eastAsia="Songti SC Regular" w:cs="Songti SC Regular"/>
          <w:color w:val="000000" w:themeColor="text1"/>
          <w:sz w:val="24"/>
          <w14:textFill>
            <w14:solidFill>
              <w14:schemeClr w14:val="tx1"/>
            </w14:solidFill>
          </w14:textFill>
        </w:rPr>
        <w:t>A</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A、高额进口税    B、高额过境税</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C、高额出口税    B、高额差价税</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6、资本主义国家对公开一般许可证一般（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A、逐笔签发      B、均予签发</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C、不予签发      D、拖延签发</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7、利用本国货币对外贬值机会扩大出口的手段叫（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A、商品倾销      B、价格垄断</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C、外汇倾销      D、剩余倾销</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8、关贸总协定历史上谈判时间持续最长，参加谈判国家最多的是（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A、东京回合      B、乌拉圭回合</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C、肯尼迪回合    D、狄龙回合</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9、按《公约》规定，一项发盘（</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A、必须表明各项交易条件</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B、必须表明主要交易条件</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C、只须表明货物名称、数量和单价</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D、只须表明货物名称、品质、数量和单价</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10、在国际贸易中，表示商品品质的方法有若干种，（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A、只能单独使用某一种</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B、不能单独使用某一种</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C、可视情况灵活结合使用</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D、一定要同时使用两种或两种以上</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11、以CFR成交，应由（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A、买方办理租船订舱并保险</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B、卖方办理租船订舱并保险</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C、卖方办理租船订舱，买方办理保险</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D、买方办理租船订舱，卖方办理保险</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12、我国进口某种商品时，价格可写为（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A、FOB上海每吨120美元</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B、每箱95英镑CIF伦敦</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C、每箱95英镑FOB伦敦</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D、CIF纽约每件80元</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13、由出票人允诺于规定时间无条件地由他自己向受款人支付一定金额的票据是（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A、汇票    B、本票    C、支票    D、信用证</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14、班轮从价运费的计算是按货物的（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A、CIF价    B、CFR价    C、FOB价    D、FCA价</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15、共同海损属于（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A、全部损失    B、部分损失    C、实际全损    D、推断全损</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w:t>
      </w:r>
      <w:r>
        <w:rPr>
          <w:rFonts w:ascii="Songti SC Regular" w:hAnsi="Songti SC Regular" w:eastAsia="Songti SC Regular" w:cs="Songti SC Regular"/>
          <w:color w:val="000000" w:themeColor="text1"/>
          <w:sz w:val="24"/>
          <w14:textFill>
            <w14:solidFill>
              <w14:schemeClr w14:val="tx1"/>
            </w14:solidFill>
          </w14:textFill>
        </w:rPr>
        <w:t>6</w:t>
      </w:r>
      <w:r>
        <w:rPr>
          <w:rFonts w:hint="eastAsia" w:ascii="Songti SC Regular" w:hAnsi="Songti SC Regular" w:eastAsia="Songti SC Regular" w:cs="Songti SC Regular"/>
          <w:color w:val="000000" w:themeColor="text1"/>
          <w:sz w:val="24"/>
          <w14:textFill>
            <w14:solidFill>
              <w14:schemeClr w14:val="tx1"/>
            </w14:solidFill>
          </w14:textFill>
        </w:rPr>
        <w:t xml:space="preserve">、若一国在一定时期内某项商品的进口额大于出口额，则称为（ </w:t>
      </w:r>
      <w:r>
        <w:rPr>
          <w:rFonts w:ascii="Songti SC Regular" w:hAnsi="Songti SC Regular" w:eastAsia="Songti SC Regular" w:cs="Songti SC Regular"/>
          <w:color w:val="000000" w:themeColor="text1"/>
          <w:sz w:val="24"/>
          <w14:textFill>
            <w14:solidFill>
              <w14:schemeClr w14:val="tx1"/>
            </w14:solidFill>
          </w14:textFill>
        </w:rPr>
        <w:t>D</w:t>
      </w:r>
      <w:r>
        <w:rPr>
          <w:rFonts w:hint="eastAsia" w:ascii="Songti SC Regular" w:hAnsi="Songti SC Regular" w:eastAsia="Songti SC Regular" w:cs="Songti SC Regular"/>
          <w:color w:val="000000" w:themeColor="text1"/>
          <w:sz w:val="24"/>
          <w14:textFill>
            <w14:solidFill>
              <w14:schemeClr w14:val="tx1"/>
            </w14:solidFill>
          </w14:textFill>
        </w:rPr>
        <w:t>）。</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A、贸易顺差    B、贸易逆差    C、净出口    D、净进口</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17</w:t>
      </w:r>
      <w:r>
        <w:rPr>
          <w:rFonts w:hint="eastAsia" w:ascii="Songti SC Regular" w:hAnsi="Songti SC Regular" w:eastAsia="Songti SC Regular" w:cs="Songti SC Regular"/>
          <w:color w:val="000000" w:themeColor="text1"/>
          <w:sz w:val="24"/>
          <w14:textFill>
            <w14:solidFill>
              <w14:schemeClr w14:val="tx1"/>
            </w14:solidFill>
          </w14:textFill>
        </w:rPr>
        <w:t xml:space="preserve">、以货物通过关境为标准统计的进出口称之为（   </w:t>
      </w:r>
      <w:r>
        <w:rPr>
          <w:rFonts w:ascii="Songti SC Regular" w:hAnsi="Songti SC Regular" w:eastAsia="Songti SC Regular" w:cs="Songti SC Regular"/>
          <w:color w:val="000000" w:themeColor="text1"/>
          <w:sz w:val="24"/>
          <w14:textFill>
            <w14:solidFill>
              <w14:schemeClr w14:val="tx1"/>
            </w14:solidFill>
          </w14:textFill>
        </w:rPr>
        <w:t>D</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A、转口贸易    B、过境贸易    C、总贸易    D、专门贸易</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18</w:t>
      </w:r>
      <w:r>
        <w:rPr>
          <w:rFonts w:hint="eastAsia" w:ascii="Songti SC Regular" w:hAnsi="Songti SC Regular" w:eastAsia="Songti SC Regular" w:cs="Songti SC Regular"/>
          <w:color w:val="000000" w:themeColor="text1"/>
          <w:sz w:val="24"/>
          <w14:textFill>
            <w14:solidFill>
              <w14:schemeClr w14:val="tx1"/>
            </w14:solidFill>
          </w14:textFill>
        </w:rPr>
        <w:t xml:space="preserve">、按地域、自然条件不同形成的商品成本绝对差异分工的理论是由（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）提出的。</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A、大卫·李嘉图    B、亚当·斯密    C、赫克歇尔    D、俄林</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19</w:t>
      </w:r>
      <w:r>
        <w:rPr>
          <w:rFonts w:hint="eastAsia" w:ascii="Songti SC Regular" w:hAnsi="Songti SC Regular" w:eastAsia="Songti SC Regular" w:cs="Songti SC Regular"/>
          <w:color w:val="000000" w:themeColor="text1"/>
          <w:sz w:val="24"/>
          <w14:textFill>
            <w14:solidFill>
              <w14:schemeClr w14:val="tx1"/>
            </w14:solidFill>
          </w14:textFill>
        </w:rPr>
        <w:t>、根据一国经济结构、国内市场状况制定的贸易政策在一国的对外贸易政策中叫（</w:t>
      </w:r>
      <w:r>
        <w:rPr>
          <w:rFonts w:ascii="Songti SC Regular" w:hAnsi="Songti SC Regular" w:eastAsia="Songti SC Regular" w:cs="Songti SC Regular"/>
          <w:color w:val="000000" w:themeColor="text1"/>
          <w:sz w:val="24"/>
          <w14:textFill>
            <w14:solidFill>
              <w14:schemeClr w14:val="tx1"/>
            </w14:solidFill>
          </w14:textFill>
        </w:rPr>
        <w:t>A</w:t>
      </w:r>
      <w:r>
        <w:rPr>
          <w:rFonts w:hint="eastAsia" w:ascii="Songti SC Regular" w:hAnsi="Songti SC Regular" w:eastAsia="Songti SC Regular" w:cs="Songti SC Regular"/>
          <w:color w:val="000000" w:themeColor="text1"/>
          <w:sz w:val="24"/>
          <w14:textFill>
            <w14:solidFill>
              <w14:schemeClr w14:val="tx1"/>
            </w14:solidFill>
          </w14:textFill>
        </w:rPr>
        <w:t>）。</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A、对外贸易总政策       B、对外贸易商品政策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C、对外贸易国别政策     D、对外贸易产业政策</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20</w:t>
      </w:r>
      <w:r>
        <w:rPr>
          <w:rFonts w:hint="eastAsia" w:ascii="Songti SC Regular" w:hAnsi="Songti SC Regular" w:eastAsia="Songti SC Regular" w:cs="Songti SC Regular"/>
          <w:color w:val="000000" w:themeColor="text1"/>
          <w:sz w:val="24"/>
          <w14:textFill>
            <w14:solidFill>
              <w14:schemeClr w14:val="tx1"/>
            </w14:solidFill>
          </w14:textFill>
        </w:rPr>
        <w:t>、设立经济特区的国家其关境一般（</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A、大于国境    B、小于国境    C、等于国境    D、不一定</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21</w:t>
      </w:r>
      <w:r>
        <w:rPr>
          <w:rFonts w:hint="eastAsia" w:ascii="Songti SC Regular" w:hAnsi="Songti SC Regular" w:eastAsia="Songti SC Regular" w:cs="Songti SC Regular"/>
          <w:color w:val="000000" w:themeColor="text1"/>
          <w:sz w:val="24"/>
          <w14:textFill>
            <w14:solidFill>
              <w14:schemeClr w14:val="tx1"/>
            </w14:solidFill>
          </w14:textFill>
        </w:rPr>
        <w:t xml:space="preserve">、某国规定：××年从××国进口××（商品）不得超过××（数量或金额），这是一种（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A、关税配额    B、国别配额    C、协议配额    D、全球配额</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22</w:t>
      </w:r>
      <w:r>
        <w:rPr>
          <w:rFonts w:hint="eastAsia" w:ascii="Songti SC Regular" w:hAnsi="Songti SC Regular" w:eastAsia="Songti SC Regular" w:cs="Songti SC Regular"/>
          <w:color w:val="000000" w:themeColor="text1"/>
          <w:sz w:val="24"/>
          <w14:textFill>
            <w14:solidFill>
              <w14:schemeClr w14:val="tx1"/>
            </w14:solidFill>
          </w14:textFill>
        </w:rPr>
        <w:t xml:space="preserve">、出口信贷是出口国银行对（  </w:t>
      </w:r>
      <w:r>
        <w:rPr>
          <w:rFonts w:ascii="Songti SC Regular" w:hAnsi="Songti SC Regular" w:eastAsia="Songti SC Regular" w:cs="Songti SC Regular"/>
          <w:color w:val="000000" w:themeColor="text1"/>
          <w:sz w:val="24"/>
          <w14:textFill>
            <w14:solidFill>
              <w14:schemeClr w14:val="tx1"/>
            </w14:solidFill>
          </w14:textFill>
        </w:rPr>
        <w:t>D</w:t>
      </w:r>
      <w:r>
        <w:rPr>
          <w:rFonts w:hint="eastAsia" w:ascii="Songti SC Regular" w:hAnsi="Songti SC Regular" w:eastAsia="Songti SC Regular" w:cs="Songti SC Regular"/>
          <w:color w:val="000000" w:themeColor="text1"/>
          <w:sz w:val="24"/>
          <w14:textFill>
            <w14:solidFill>
              <w14:schemeClr w14:val="tx1"/>
            </w14:solidFill>
          </w14:textFill>
        </w:rPr>
        <w:t>）提供的贷款。</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A、本国出口商    B、国外进口商    C、国外银行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D、本国出口商或外国进口商</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23</w:t>
      </w:r>
      <w:r>
        <w:rPr>
          <w:rFonts w:hint="eastAsia" w:ascii="Songti SC Regular" w:hAnsi="Songti SC Regular" w:eastAsia="Songti SC Regular" w:cs="Songti SC Regular"/>
          <w:color w:val="000000" w:themeColor="text1"/>
          <w:sz w:val="24"/>
          <w14:textFill>
            <w14:solidFill>
              <w14:schemeClr w14:val="tx1"/>
            </w14:solidFill>
          </w14:textFill>
        </w:rPr>
        <w:t xml:space="preserve">、关税与贸易总协定是在（ </w:t>
      </w:r>
      <w:r>
        <w:rPr>
          <w:rFonts w:ascii="Songti SC Regular" w:hAnsi="Songti SC Regular" w:eastAsia="Songti SC Regular" w:cs="Songti SC Regular"/>
          <w:color w:val="000000" w:themeColor="text1"/>
          <w:sz w:val="24"/>
          <w14:textFill>
            <w14:solidFill>
              <w14:schemeClr w14:val="tx1"/>
            </w14:solidFill>
          </w14:textFill>
        </w:rPr>
        <w:t>A</w:t>
      </w:r>
      <w:r>
        <w:rPr>
          <w:rFonts w:hint="eastAsia" w:ascii="Songti SC Regular" w:hAnsi="Songti SC Regular" w:eastAsia="Songti SC Regular" w:cs="Songti SC Regular"/>
          <w:color w:val="000000" w:themeColor="text1"/>
          <w:sz w:val="24"/>
          <w14:textFill>
            <w14:solidFill>
              <w14:schemeClr w14:val="tx1"/>
            </w14:solidFill>
          </w14:textFill>
        </w:rPr>
        <w:t xml:space="preserve">   ）策动下成立的。</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A、美国    B、英国    C、法国    D、日本</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24</w:t>
      </w:r>
      <w:r>
        <w:rPr>
          <w:rFonts w:hint="eastAsia" w:ascii="Songti SC Regular" w:hAnsi="Songti SC Regular" w:eastAsia="Songti SC Regular" w:cs="Songti SC Regular"/>
          <w:color w:val="000000" w:themeColor="text1"/>
          <w:sz w:val="24"/>
          <w14:textFill>
            <w14:solidFill>
              <w14:schemeClr w14:val="tx1"/>
            </w14:solidFill>
          </w14:textFill>
        </w:rPr>
        <w:t xml:space="preserve">、在交易磋商中，有条件的接受是（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A、接受的一种形式         B、还盘的一种形式</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C、递盘的一种形式         D、询盘的一种形式</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25</w:t>
      </w:r>
      <w:r>
        <w:rPr>
          <w:rFonts w:hint="eastAsia" w:ascii="Songti SC Regular" w:hAnsi="Songti SC Regular" w:eastAsia="Songti SC Regular" w:cs="Songti SC Regular"/>
          <w:color w:val="000000" w:themeColor="text1"/>
          <w:sz w:val="24"/>
          <w14:textFill>
            <w14:solidFill>
              <w14:schemeClr w14:val="tx1"/>
            </w14:solidFill>
          </w14:textFill>
        </w:rPr>
        <w:t xml:space="preserve">、在出口合同的品质条款中，（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A、为了明确责任，应使用两种以上的方法表示品质</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B、为了准确，应使用两种方法表示品质</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C、为了防止被动，一般不宜同时使用两种或两种以上的方法表示品质</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D、为了防止被动，一般应同时使用两种或两种以上的方法表示品质</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26</w:t>
      </w:r>
      <w:r>
        <w:rPr>
          <w:rFonts w:hint="eastAsia" w:ascii="Songti SC Regular" w:hAnsi="Songti SC Regular" w:eastAsia="Songti SC Regular" w:cs="Songti SC Regular"/>
          <w:color w:val="000000" w:themeColor="text1"/>
          <w:sz w:val="24"/>
          <w14:textFill>
            <w14:solidFill>
              <w14:schemeClr w14:val="tx1"/>
            </w14:solidFill>
          </w14:textFill>
        </w:rPr>
        <w:t xml:space="preserve">、商品的包装按其作用不同可分为（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A、便携式包装与礼品包装</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B、单件运输包装与集合运输包装</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C、运输包装与销售包装</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D、透明包装与喷雾包装</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27</w:t>
      </w:r>
      <w:r>
        <w:rPr>
          <w:rFonts w:hint="eastAsia" w:ascii="Songti SC Regular" w:hAnsi="Songti SC Regular" w:eastAsia="Songti SC Regular" w:cs="Songti SC Regular"/>
          <w:color w:val="000000" w:themeColor="text1"/>
          <w:sz w:val="24"/>
          <w14:textFill>
            <w14:solidFill>
              <w14:schemeClr w14:val="tx1"/>
            </w14:solidFill>
          </w14:textFill>
        </w:rPr>
        <w:t xml:space="preserve">、FOB、CFR、CIF三种术语的主要区别在于（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A、交货地点不同          B、风险划分界限不同</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C、交易双方承担的责任与费用不同</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D、交易双方承担的责任、风险与费用均不同</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28</w:t>
      </w:r>
      <w:r>
        <w:rPr>
          <w:rFonts w:hint="eastAsia" w:ascii="Songti SC Regular" w:hAnsi="Songti SC Regular" w:eastAsia="Songti SC Regular" w:cs="Songti SC Regular"/>
          <w:color w:val="000000" w:themeColor="text1"/>
          <w:sz w:val="24"/>
          <w14:textFill>
            <w14:solidFill>
              <w14:schemeClr w14:val="tx1"/>
            </w14:solidFill>
          </w14:textFill>
        </w:rPr>
        <w:t xml:space="preserve">、指示性抬头的汇票（   </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A、不能通过背书转让    B、必须经过背书才能转让</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C、无须背书即能转让    D、如何转让由双方商定</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29</w:t>
      </w:r>
      <w:r>
        <w:rPr>
          <w:rFonts w:hint="eastAsia" w:ascii="Songti SC Regular" w:hAnsi="Songti SC Regular" w:eastAsia="Songti SC Regular" w:cs="Songti SC Regular"/>
          <w:color w:val="000000" w:themeColor="text1"/>
          <w:sz w:val="24"/>
          <w14:textFill>
            <w14:solidFill>
              <w14:schemeClr w14:val="tx1"/>
            </w14:solidFill>
          </w14:textFill>
        </w:rPr>
        <w:t xml:space="preserve">、班轮提单的签发日期是指（  </w:t>
      </w:r>
      <w:r>
        <w:rPr>
          <w:rFonts w:ascii="Songti SC Regular" w:hAnsi="Songti SC Regular" w:eastAsia="Songti SC Regular" w:cs="Songti SC Regular"/>
          <w:color w:val="000000" w:themeColor="text1"/>
          <w:sz w:val="24"/>
          <w14:textFill>
            <w14:solidFill>
              <w14:schemeClr w14:val="tx1"/>
            </w14:solidFill>
          </w14:textFill>
        </w:rPr>
        <w:t>C</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A、装船开始的日期    B、船舶启航日期</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C、装船完毕的日期    D、船舶到达日期</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30</w:t>
      </w:r>
      <w:r>
        <w:rPr>
          <w:rFonts w:hint="eastAsia" w:ascii="Songti SC Regular" w:hAnsi="Songti SC Regular" w:eastAsia="Songti SC Regular" w:cs="Songti SC Regular"/>
          <w:color w:val="000000" w:themeColor="text1"/>
          <w:sz w:val="24"/>
          <w14:textFill>
            <w14:solidFill>
              <w14:schemeClr w14:val="tx1"/>
            </w14:solidFill>
          </w14:textFill>
        </w:rPr>
        <w:t>、按FOB条件进口一批货物，我方向保险公司投保了一切险，保险公司的责任起讫是（</w:t>
      </w:r>
      <w:r>
        <w:rPr>
          <w:rFonts w:ascii="Songti SC Regular" w:hAnsi="Songti SC Regular" w:eastAsia="Songti SC Regular" w:cs="Songti SC Regular"/>
          <w:color w:val="000000" w:themeColor="text1"/>
          <w:sz w:val="24"/>
          <w14:textFill>
            <w14:solidFill>
              <w14:schemeClr w14:val="tx1"/>
            </w14:solidFill>
          </w14:textFill>
        </w:rPr>
        <w:t>B</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A、仓至仓    B、船至仓    C、仓至船    D、装运港至目的港</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1、若一国在一定时期内某项商品的出口额大于进口额，则称为（</w:t>
      </w:r>
      <w:r>
        <w:rPr>
          <w:rFonts w:ascii="Songti SC" w:hAnsi="Songti SC" w:eastAsia="Songti SC" w:cs="Songti SC"/>
          <w:color w:val="000000" w:themeColor="text1"/>
          <w:sz w:val="24"/>
          <w14:textFill>
            <w14:solidFill>
              <w14:schemeClr w14:val="tx1"/>
            </w14:solidFill>
          </w14:textFill>
        </w:rPr>
        <w:t>C</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A、贸易顺差    B、贸易逆差    C、净出口    D、净进口</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2、以货物通过国境为标准统计的进出口称之为（   C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A、转口贸易    B、过境贸易    C、总贸易   D、专门贸易</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 xml:space="preserve">3、按“两优取其重，两劣取其轻”的原则进行分工的思想是由（ </w:t>
      </w:r>
      <w:r>
        <w:rPr>
          <w:rFonts w:ascii="Songti SC" w:hAnsi="Songti SC" w:eastAsia="Songti SC" w:cs="Songti SC"/>
          <w:color w:val="000000" w:themeColor="text1"/>
          <w:sz w:val="24"/>
          <w14:textFill>
            <w14:solidFill>
              <w14:schemeClr w14:val="tx1"/>
            </w14:solidFill>
          </w14:textFill>
        </w:rPr>
        <w:t>B</w:t>
      </w:r>
      <w:r>
        <w:rPr>
          <w:rFonts w:hint="eastAsia" w:ascii="Songti SC" w:hAnsi="Songti SC" w:eastAsia="Songti SC" w:cs="Songti SC"/>
          <w:color w:val="000000" w:themeColor="text1"/>
          <w:sz w:val="24"/>
          <w14:textFill>
            <w14:solidFill>
              <w14:schemeClr w14:val="tx1"/>
            </w14:solidFill>
          </w14:textFill>
        </w:rPr>
        <w:t xml:space="preserve">   ）提出的。</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A、亚当·斯密        B、大卫·李嘉图</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C、凯恩斯          D、托马斯·孟</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 xml:space="preserve">4、李斯特贸易保护主义的主要特点是（  </w:t>
      </w:r>
      <w:r>
        <w:rPr>
          <w:rFonts w:ascii="Songti SC" w:hAnsi="Songti SC" w:eastAsia="Songti SC" w:cs="Songti SC"/>
          <w:color w:val="000000" w:themeColor="text1"/>
          <w:sz w:val="24"/>
          <w14:textFill>
            <w14:solidFill>
              <w14:schemeClr w14:val="tx1"/>
            </w14:solidFill>
          </w14:textFill>
        </w:rPr>
        <w:t>A</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A、保护幼稚工业    B、保护成熟的垄断工业</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C、保护贸易顺差    D、保护生活需要</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 xml:space="preserve">5、关税的主体是（ </w:t>
      </w:r>
      <w:r>
        <w:rPr>
          <w:rFonts w:ascii="Songti SC" w:hAnsi="Songti SC" w:eastAsia="Songti SC" w:cs="Songti SC"/>
          <w:color w:val="000000" w:themeColor="text1"/>
          <w:sz w:val="24"/>
          <w14:textFill>
            <w14:solidFill>
              <w14:schemeClr w14:val="tx1"/>
            </w14:solidFill>
          </w14:textFill>
        </w:rPr>
        <w:t>A</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A、本国的进出口商人    B、进出口货物</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C、外国的进出口商人    D、消费者</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 xml:space="preserve">6、在实行优惠性关税配额情况下，进口国对超过配额的商品（ </w:t>
      </w:r>
      <w:r>
        <w:rPr>
          <w:rFonts w:ascii="Songti SC" w:hAnsi="Songti SC" w:eastAsia="Songti SC" w:cs="Songti SC"/>
          <w:color w:val="000000" w:themeColor="text1"/>
          <w:sz w:val="24"/>
          <w14:textFill>
            <w14:solidFill>
              <w14:schemeClr w14:val="tx1"/>
            </w14:solidFill>
          </w14:textFill>
        </w:rPr>
        <w:t>D</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A、绝对不准进口     B、征收原来的普通关税</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C、征收原来的特别关税    D、征收原来的最惠国税</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 xml:space="preserve">7、出口信贷国家担保的对象是（  </w:t>
      </w:r>
      <w:r>
        <w:rPr>
          <w:rFonts w:ascii="Songti SC" w:hAnsi="Songti SC" w:eastAsia="Songti SC" w:cs="Songti SC"/>
          <w:color w:val="000000" w:themeColor="text1"/>
          <w:sz w:val="24"/>
          <w14:textFill>
            <w14:solidFill>
              <w14:schemeClr w14:val="tx1"/>
            </w14:solidFill>
          </w14:textFill>
        </w:rPr>
        <w:t>C</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A、出口厂商           B、进口厂商</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C、出口厂商或银行     D、进口地银行</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 xml:space="preserve">8、关税与贸易总协定最早签订于（  </w:t>
      </w:r>
      <w:r>
        <w:rPr>
          <w:rFonts w:ascii="Songti SC" w:hAnsi="Songti SC" w:eastAsia="Songti SC" w:cs="Songti SC"/>
          <w:color w:val="000000" w:themeColor="text1"/>
          <w:sz w:val="24"/>
          <w14:textFill>
            <w14:solidFill>
              <w14:schemeClr w14:val="tx1"/>
            </w14:solidFill>
          </w14:textFill>
        </w:rPr>
        <w:t>B</w:t>
      </w:r>
      <w:r>
        <w:rPr>
          <w:rFonts w:hint="eastAsia" w:ascii="Songti SC" w:hAnsi="Songti SC" w:eastAsia="Songti SC" w:cs="Songti SC"/>
          <w:color w:val="000000" w:themeColor="text1"/>
          <w:sz w:val="24"/>
          <w14:textFill>
            <w14:solidFill>
              <w14:schemeClr w14:val="tx1"/>
            </w14:solidFill>
          </w14:textFill>
        </w:rPr>
        <w:t>）。</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A、1946年10月      B、1947年10月</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C、1945年1月       D、1950年1月</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 xml:space="preserve">9、卖方发盘限15日前复到有效，14日下午收到买方复电要求修改交货期，正准备答复时，次日上午又收到买方来电接受发盘，（  </w:t>
      </w:r>
      <w:r>
        <w:rPr>
          <w:rFonts w:ascii="Songti SC" w:hAnsi="Songti SC" w:eastAsia="Songti SC" w:cs="Songti SC"/>
          <w:color w:val="000000" w:themeColor="text1"/>
          <w:sz w:val="24"/>
          <w14:textFill>
            <w14:solidFill>
              <w14:schemeClr w14:val="tx1"/>
            </w14:solidFill>
          </w14:textFill>
        </w:rPr>
        <w:t>B</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A、此时，已按卖方发盘条件达成合同</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B、此时，合同尚未达成</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C、此时，已接买方修改条件达成合同</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D、此时，按卖方发盘条件或买方修改条件达成合同均可</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 xml:space="preserve">0、下列中不能用作表示商品品质的方法是（   </w:t>
      </w:r>
      <w:r>
        <w:rPr>
          <w:rFonts w:ascii="Songti SC" w:hAnsi="Songti SC" w:eastAsia="Songti SC" w:cs="Songti SC"/>
          <w:color w:val="000000" w:themeColor="text1"/>
          <w:sz w:val="24"/>
          <w14:textFill>
            <w14:solidFill>
              <w14:schemeClr w14:val="tx1"/>
            </w14:solidFill>
          </w14:textFill>
        </w:rPr>
        <w:t>C</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A、凭卖方样品      B、凭买方样品</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C、凭参考样品      D、凭品牌或商标</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 xml:space="preserve">1、按重量买卖的商品，若合同中未规定计算重量的方法时，习惯上按（ </w:t>
      </w:r>
      <w:r>
        <w:rPr>
          <w:rFonts w:ascii="Songti SC" w:hAnsi="Songti SC" w:eastAsia="Songti SC" w:cs="Songti SC"/>
          <w:color w:val="000000" w:themeColor="text1"/>
          <w:sz w:val="24"/>
          <w14:textFill>
            <w14:solidFill>
              <w14:schemeClr w14:val="tx1"/>
            </w14:solidFill>
          </w14:textFill>
        </w:rPr>
        <w:t>B</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A、毛重    B、净重    C、公量    D、理论重量</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 xml:space="preserve">2、我国出口危险货物的运输包装上（  </w:t>
      </w:r>
      <w:r>
        <w:rPr>
          <w:rFonts w:ascii="Songti SC" w:hAnsi="Songti SC" w:eastAsia="Songti SC" w:cs="Songti SC"/>
          <w:color w:val="000000" w:themeColor="text1"/>
          <w:sz w:val="24"/>
          <w14:textFill>
            <w14:solidFill>
              <w14:schemeClr w14:val="tx1"/>
            </w14:solidFill>
          </w14:textFill>
        </w:rPr>
        <w:t>D</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A、只标打我国所规定的危险品标志</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B、只标打国际海运危险品标志</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C、上述两套标志中可任意选一套打上</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D、上述两套标志全打</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 xml:space="preserve">3、以CIF成交，货物所有权（ </w:t>
      </w:r>
      <w:r>
        <w:rPr>
          <w:rFonts w:ascii="Songti SC" w:hAnsi="Songti SC" w:eastAsia="Songti SC" w:cs="Songti SC"/>
          <w:color w:val="000000" w:themeColor="text1"/>
          <w:sz w:val="24"/>
          <w14:textFill>
            <w14:solidFill>
              <w14:schemeClr w14:val="tx1"/>
            </w14:solidFill>
          </w14:textFill>
        </w:rPr>
        <w:t>A</w:t>
      </w:r>
      <w:r>
        <w:rPr>
          <w:rFonts w:hint="eastAsia" w:ascii="Songti SC" w:hAnsi="Songti SC" w:eastAsia="Songti SC" w:cs="Songti SC"/>
          <w:color w:val="000000" w:themeColor="text1"/>
          <w:sz w:val="24"/>
          <w14:textFill>
            <w14:solidFill>
              <w14:schemeClr w14:val="tx1"/>
            </w14:solidFill>
          </w14:textFill>
        </w:rPr>
        <w:t>）。</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A、随运输单据交给买方而转给买方</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B、随货物风险转移至买方而转移给买方</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C、随货物交给买方而转给买方</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D、在货物到达目的港时而转移给买方</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 xml:space="preserve">4、来人抬头的汇票，（  </w:t>
      </w:r>
      <w:r>
        <w:rPr>
          <w:rFonts w:ascii="Songti SC" w:hAnsi="Songti SC" w:eastAsia="Songti SC" w:cs="Songti SC"/>
          <w:color w:val="000000" w:themeColor="text1"/>
          <w:sz w:val="24"/>
          <w14:textFill>
            <w14:solidFill>
              <w14:schemeClr w14:val="tx1"/>
            </w14:solidFill>
          </w14:textFill>
        </w:rPr>
        <w:t>C</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A、不能通过背书转让    B、必须经过背书才能转让</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C、无须背书即能转让    D、如何转让由双方商定</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 xml:space="preserve">5、承运人在提单上加注了“货物用二手麻袋包装”字样，该提单属于（ </w:t>
      </w:r>
      <w:r>
        <w:rPr>
          <w:rFonts w:ascii="Songti SC" w:hAnsi="Songti SC" w:eastAsia="Songti SC" w:cs="Songti SC"/>
          <w:color w:val="000000" w:themeColor="text1"/>
          <w:sz w:val="24"/>
          <w14:textFill>
            <w14:solidFill>
              <w14:schemeClr w14:val="tx1"/>
            </w14:solidFill>
          </w14:textFill>
        </w:rPr>
        <w:t>B</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A、不清洁提单    B、清洁提单    C、倒签提单</w:t>
      </w:r>
    </w:p>
    <w:p>
      <w:pPr>
        <w:spacing w:line="360" w:lineRule="exact"/>
        <w:rPr>
          <w:rFonts w:hint="eastAsia"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D、由出口方出具保函后仍按清洁提单掌握</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46</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若一国在一定时期内某项商品的进口额大于出口额，则称为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A、净出口额</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B、净进口额</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47</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.若一国在一定时期内某项商品的出口额大于进口额，则称为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A、净出口额</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B、净进口额</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48、</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以货物通过关境为标准统计的进出口称之为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D</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A、总贸易</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B、专门贸易</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4</w:t>
      </w:r>
      <w:r>
        <w:rPr>
          <w:rFonts w:hint="default" w:ascii="Songti SC Regular" w:hAnsi="Songti SC Regular" w:eastAsia="Songti SC Regular" w:cs="Songti SC Regular"/>
          <w:color w:val="000000" w:themeColor="text1"/>
          <w:sz w:val="24"/>
          <w:lang w:eastAsia="zh-Hans"/>
          <w14:textFill>
            <w14:solidFill>
              <w14:schemeClr w14:val="tx1"/>
            </w14:solidFill>
          </w14:textFill>
        </w:rPr>
        <w:t>9</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、以货物通过国境为标准统计的进出口称之为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A、总贸易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B、专门贸易</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5</w:t>
      </w:r>
      <w:r>
        <w:rPr>
          <w:rFonts w:hint="default" w:ascii="Songti SC Regular" w:hAnsi="Songti SC Regular" w:eastAsia="Songti SC Regular" w:cs="Songti SC Regular"/>
          <w:color w:val="000000" w:themeColor="text1"/>
          <w:sz w:val="24"/>
          <w:lang w:eastAsia="zh-Hans"/>
          <w14:textFill>
            <w14:solidFill>
              <w14:schemeClr w14:val="tx1"/>
            </w14:solidFill>
          </w14:textFill>
        </w:rPr>
        <w:t>0</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、按地域、自然条件不同形成的商品成本绝对差异分工的理论是由（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）提出的。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A、大卫•李嘉图</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B、亚当•斯密</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51</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、按“两优取其重，两劣取其轻”的原则进行分工的思想是由（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）提出的。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 大卫•李嘉图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B、凯恩斯</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52</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、根据一国经济结构、国内市场状况制定的贸易政策在一国的对外贸易政策中叫（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A、对外贸易总政策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B、对外贸易商品政策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53</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、李斯特贸易保护主义的主要特点是（</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A、保护幼稚工业</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B、保护成熟的垄断工业</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54</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、设立经济特区的国家其关境一般（</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A、大于国境</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B、小于国境</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55</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、关税的主体是（</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A、本国的进出口商人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B、进出口货物</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56</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、某国规定：××年从××国进口××（商品）不得超过××（数量或金额），这是一种（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A、关税配额</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B、国别配额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57</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、在实行优惠性关税配额情况下，进口国对超过配额的商品（</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A、征收原来的特别关税</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B、征收原来的最惠国税</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58</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、出口信贷是出口国银行对（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）提供的贷款。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A、本国出口商</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B、本国出口商或外国进口商</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59</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、出口信贷国家担保的对象是（</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A、出口厂商或银行</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B、进口厂商</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60</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、在交易磋商中，有条件的接受是（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A、接受的一种形式</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B、还盘的一种形式</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61、</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改交货期，正准备答复时，次日上午又收到买方来电接受发盘，（</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B</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A、此时，已按卖方发盘条件达成合同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B、此时，合同尚未达成</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62</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、在出口合同的品质条款中，（</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A、为了防止被动，一般不宜同时使用两种或两种以上的方法表示品质。</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B、为了防止被动，一般应同时使用两种或两种以上的方法表示品质。</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63</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、下列中不能用作表示商品品质的方法是（</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A、凭参考样品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B、凭品牌或商标</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64</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、商品的包装按其作用不同可分为（</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C</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A、运输包装与销售包装</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B、透明包装与喷雾包装</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default" w:ascii="Songti SC Regular" w:hAnsi="Songti SC Regular" w:eastAsia="Songti SC Regular" w:cs="Songti SC Regular"/>
          <w:color w:val="000000" w:themeColor="text1"/>
          <w:sz w:val="24"/>
          <w:lang w:eastAsia="zh-Hans"/>
          <w14:textFill>
            <w14:solidFill>
              <w14:schemeClr w14:val="tx1"/>
            </w14:solidFill>
          </w14:textFill>
        </w:rPr>
        <w:t>65</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、按重量买卖的商品，若合同中未规定计算重量的方法时，习惯上按（ </w:t>
      </w:r>
      <w:r>
        <w:rPr>
          <w:rFonts w:hint="default" w:ascii="Songti SC Regular" w:hAnsi="Songti SC Regular" w:eastAsia="Songti SC Regular" w:cs="Songti SC Regular"/>
          <w:color w:val="000000" w:themeColor="text1"/>
          <w:sz w:val="24"/>
          <w:lang w:val="en-US" w:eastAsia="zh-Hans"/>
          <w14:textFill>
            <w14:solidFill>
              <w14:schemeClr w14:val="tx1"/>
            </w14:solidFill>
          </w14:textFill>
        </w:rPr>
        <w:t>A</w:t>
      </w: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A、毛重</w:t>
      </w:r>
    </w:p>
    <w:p>
      <w:pPr>
        <w:spacing w:line="360" w:lineRule="exact"/>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pPr>
      <w:r>
        <w:rPr>
          <w:rFonts w:hint="eastAsia" w:ascii="Songti SC Regular" w:hAnsi="Songti SC Regular" w:eastAsia="Songti SC Regular" w:cs="Songti SC Regular"/>
          <w:color w:val="000000" w:themeColor="text1"/>
          <w:sz w:val="24"/>
          <w:lang w:val="en-US" w:eastAsia="zh-Hans"/>
          <w14:textFill>
            <w14:solidFill>
              <w14:schemeClr w14:val="tx1"/>
            </w14:solidFill>
          </w14:textFill>
        </w:rPr>
        <w:t xml:space="preserve">   B、净重</w:t>
      </w:r>
    </w:p>
    <w:p>
      <w:pPr>
        <w:spacing w:line="360" w:lineRule="exact"/>
        <w:rPr>
          <w:rFonts w:hint="eastAsia" w:ascii="Songti SC" w:hAnsi="Songti SC" w:eastAsia="Songti SC" w:cs="Songti SC"/>
          <w:color w:val="000000" w:themeColor="text1"/>
          <w:sz w:val="24"/>
          <w14:textFill>
            <w14:solidFill>
              <w14:schemeClr w14:val="tx1"/>
            </w14:solidFill>
          </w14:textFill>
        </w:rPr>
      </w:pP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二、多项选择题</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1、对个别国家和个别商品征收的进口附加税，常见的有（    </w:t>
      </w:r>
      <w:r>
        <w:rPr>
          <w:rFonts w:ascii="Songti SC Regular" w:hAnsi="Songti SC Regular" w:eastAsia="Songti SC Regular" w:cs="Songti SC Regular"/>
          <w:color w:val="000000" w:themeColor="text1"/>
          <w:sz w:val="24"/>
          <w14:textFill>
            <w14:solidFill>
              <w14:schemeClr w14:val="tx1"/>
            </w14:solidFill>
          </w14:textFill>
        </w:rPr>
        <w:t>BD</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A、差价税    B、反倾销税    C、滑动关税</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D、反补贴税    E、混合税</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2、特种进口许可证（   </w:t>
      </w:r>
      <w:r>
        <w:rPr>
          <w:rFonts w:ascii="Songti SC Regular" w:hAnsi="Songti SC Regular" w:eastAsia="Songti SC Regular" w:cs="Songti SC Regular"/>
          <w:color w:val="000000" w:themeColor="text1"/>
          <w:sz w:val="24"/>
          <w14:textFill>
            <w14:solidFill>
              <w14:schemeClr w14:val="tx1"/>
            </w14:solidFill>
          </w14:textFill>
        </w:rPr>
        <w:t>BD</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A、对进口国别地区往往没有限制</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B、对进口国别地区往往实行限制</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C、只要填写即可获准进口</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D、需经政府有关当局逐笔严格审批</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E、属此种许可证的商品实际上是自由进口的商品。</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3、下列能起到鼓励或促进出口作用的措施是（     </w:t>
      </w:r>
      <w:r>
        <w:rPr>
          <w:rFonts w:ascii="Songti SC Regular" w:hAnsi="Songti SC Regular" w:eastAsia="Songti SC Regular" w:cs="Songti SC Regular"/>
          <w:color w:val="000000" w:themeColor="text1"/>
          <w:sz w:val="24"/>
          <w14:textFill>
            <w14:solidFill>
              <w14:schemeClr w14:val="tx1"/>
            </w14:solidFill>
          </w14:textFill>
        </w:rPr>
        <w:t>BCD</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A、出口配额      B、出口信贷    C、出口退税</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D、外汇分红        E、出口许可证</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4、把下列哪两种结合起来研究可以表明一国出口中不同类别货物与服务的去向和进口中不同类别货物与服务的来源？（   </w:t>
      </w:r>
      <w:r>
        <w:rPr>
          <w:rFonts w:ascii="Songti SC Regular" w:hAnsi="Songti SC Regular" w:eastAsia="Songti SC Regular" w:cs="Songti SC Regular"/>
          <w:color w:val="000000" w:themeColor="text1"/>
          <w:sz w:val="24"/>
          <w14:textFill>
            <w14:solidFill>
              <w14:schemeClr w14:val="tx1"/>
            </w14:solidFill>
          </w14:textFill>
        </w:rPr>
        <w:t>DE</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A、贸易值    B、贸易量    C、贸易差额</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D、贸易的商品结构    E、贸易的地理方向</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5、国际贸易是各国经济活动相互传递的重要渠道，影响“传递”渠道的主要因素有（  </w:t>
      </w:r>
      <w:r>
        <w:rPr>
          <w:rFonts w:ascii="Songti SC Regular" w:hAnsi="Songti SC Regular" w:eastAsia="Songti SC Regular" w:cs="Songti SC Regular"/>
          <w:color w:val="000000" w:themeColor="text1"/>
          <w:sz w:val="24"/>
          <w14:textFill>
            <w14:solidFill>
              <w14:schemeClr w14:val="tx1"/>
            </w14:solidFill>
          </w14:textFill>
        </w:rPr>
        <w:t>ABCDE</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A、一国经济的开放程度    B、双边贸易关系</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C、一国进出口在世界总进口值与总出口值中的比重</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D、各国经济政策    E、国际市场价格</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6</w:t>
      </w:r>
      <w:r>
        <w:rPr>
          <w:rFonts w:hint="eastAsia" w:ascii="Songti SC Regular" w:hAnsi="Songti SC Regular" w:eastAsia="Songti SC Regular" w:cs="Songti SC Regular"/>
          <w:color w:val="000000" w:themeColor="text1"/>
          <w:sz w:val="24"/>
          <w14:textFill>
            <w14:solidFill>
              <w14:schemeClr w14:val="tx1"/>
            </w14:solidFill>
          </w14:textFill>
        </w:rPr>
        <w:t xml:space="preserve">、把下列哪两种结合起来研究，可以表明一国出口中不同类别货物与服务的去向和进口中不同类别货物与服务的来源？（   </w:t>
      </w:r>
      <w:r>
        <w:rPr>
          <w:rFonts w:ascii="Songti SC Regular" w:hAnsi="Songti SC Regular" w:eastAsia="Songti SC Regular" w:cs="Songti SC Regular"/>
          <w:color w:val="000000" w:themeColor="text1"/>
          <w:sz w:val="24"/>
          <w14:textFill>
            <w14:solidFill>
              <w14:schemeClr w14:val="tx1"/>
            </w14:solidFill>
          </w14:textFill>
        </w:rPr>
        <w:t>DE</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A、贸易值       B、贸易量       C、贸易差额</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D、贸易的商品结构      E、贸易地地理方向</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7</w:t>
      </w:r>
      <w:r>
        <w:rPr>
          <w:rFonts w:hint="eastAsia" w:ascii="Songti SC Regular" w:hAnsi="Songti SC Regular" w:eastAsia="Songti SC Regular" w:cs="Songti SC Regular"/>
          <w:color w:val="000000" w:themeColor="text1"/>
          <w:sz w:val="24"/>
          <w14:textFill>
            <w14:solidFill>
              <w14:schemeClr w14:val="tx1"/>
            </w14:solidFill>
          </w14:textFill>
        </w:rPr>
        <w:t xml:space="preserve">、反倾销协议中的正常价格指（  </w:t>
      </w:r>
      <w:r>
        <w:rPr>
          <w:rFonts w:ascii="Songti SC Regular" w:hAnsi="Songti SC Regular" w:eastAsia="Songti SC Regular" w:cs="Songti SC Regular"/>
          <w:color w:val="000000" w:themeColor="text1"/>
          <w:sz w:val="24"/>
          <w14:textFill>
            <w14:solidFill>
              <w14:schemeClr w14:val="tx1"/>
            </w14:solidFill>
          </w14:textFill>
        </w:rPr>
        <w:t>ACE</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A、出口国国内正常消费价格</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B、进口国国内正常消费价格</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C、出口国对第三国出口的最高可比价格</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D、出口国对第三国出口的最低可比价格</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E、原产国生产成本加合理的推销费用和利润</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8</w:t>
      </w:r>
      <w:r>
        <w:rPr>
          <w:rFonts w:hint="eastAsia" w:ascii="Songti SC Regular" w:hAnsi="Songti SC Regular" w:eastAsia="Songti SC Regular" w:cs="Songti SC Regular"/>
          <w:color w:val="000000" w:themeColor="text1"/>
          <w:sz w:val="24"/>
          <w14:textFill>
            <w14:solidFill>
              <w14:schemeClr w14:val="tx1"/>
            </w14:solidFill>
          </w14:textFill>
        </w:rPr>
        <w:t xml:space="preserve">、技术性贸易壁垒的主要措施有（   </w:t>
      </w:r>
      <w:r>
        <w:rPr>
          <w:rFonts w:ascii="Songti SC Regular" w:hAnsi="Songti SC Regular" w:eastAsia="Songti SC Regular" w:cs="Songti SC Regular"/>
          <w:color w:val="000000" w:themeColor="text1"/>
          <w:sz w:val="24"/>
          <w14:textFill>
            <w14:solidFill>
              <w14:schemeClr w14:val="tx1"/>
            </w14:solidFill>
          </w14:textFill>
        </w:rPr>
        <w:t>ACD</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A、技术标准      B、环境标准      C、卫生检疫规定</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D、商品包装和标签的规定      E、特殊检验规定</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9</w:t>
      </w:r>
      <w:r>
        <w:rPr>
          <w:rFonts w:hint="eastAsia" w:ascii="Songti SC Regular" w:hAnsi="Songti SC Regular" w:eastAsia="Songti SC Regular" w:cs="Songti SC Regular"/>
          <w:color w:val="000000" w:themeColor="text1"/>
          <w:sz w:val="24"/>
          <w14:textFill>
            <w14:solidFill>
              <w14:schemeClr w14:val="tx1"/>
            </w14:solidFill>
          </w14:textFill>
        </w:rPr>
        <w:t xml:space="preserve">、出口补贴（    </w:t>
      </w:r>
      <w:r>
        <w:rPr>
          <w:rFonts w:ascii="Songti SC Regular" w:hAnsi="Songti SC Regular" w:eastAsia="Songti SC Regular" w:cs="Songti SC Regular"/>
          <w:color w:val="000000" w:themeColor="text1"/>
          <w:sz w:val="24"/>
          <w14:textFill>
            <w14:solidFill>
              <w14:schemeClr w14:val="tx1"/>
            </w14:solidFill>
          </w14:textFill>
        </w:rPr>
        <w:t>ABE</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A、又称出口津贴              B、可以现金或财政优惠两种方式进行</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C、为国际普遍采用和认可      D、是导致商品倾销的基础</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E、分为直接补贴和间接补贴两种</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10</w:t>
      </w:r>
      <w:r>
        <w:rPr>
          <w:rFonts w:hint="eastAsia" w:ascii="Songti SC Regular" w:hAnsi="Songti SC Regular" w:eastAsia="Songti SC Regular" w:cs="Songti SC Regular"/>
          <w:color w:val="000000" w:themeColor="text1"/>
          <w:sz w:val="24"/>
          <w14:textFill>
            <w14:solidFill>
              <w14:schemeClr w14:val="tx1"/>
            </w14:solidFill>
          </w14:textFill>
        </w:rPr>
        <w:t xml:space="preserve">、贸易条约和协定中通常适用的法律条款是（   </w:t>
      </w:r>
      <w:r>
        <w:rPr>
          <w:rFonts w:ascii="Songti SC Regular" w:hAnsi="Songti SC Regular" w:eastAsia="Songti SC Regular" w:cs="Songti SC Regular"/>
          <w:color w:val="000000" w:themeColor="text1"/>
          <w:sz w:val="24"/>
          <w14:textFill>
            <w14:solidFill>
              <w14:schemeClr w14:val="tx1"/>
            </w14:solidFill>
          </w14:textFill>
        </w:rPr>
        <w:t>CE</w:t>
      </w:r>
      <w:r>
        <w:rPr>
          <w:rFonts w:hint="eastAsia" w:ascii="Songti SC Regular" w:hAnsi="Songti SC Regular" w:eastAsia="Songti SC Regular" w:cs="Songti SC Regular"/>
          <w:color w:val="000000" w:themeColor="text1"/>
          <w:sz w:val="24"/>
          <w14:textFill>
            <w14:solidFill>
              <w14:schemeClr w14:val="tx1"/>
            </w14:solidFill>
          </w14:textFill>
        </w:rPr>
        <w:t xml:space="preserve">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A、授权条款             B、选择性保障条款</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C、国民待遇条款         D、普惠制待遇条款          E、最惠国待遇条款</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1</w:t>
      </w:r>
      <w:r>
        <w:rPr>
          <w:rFonts w:hint="eastAsia" w:ascii="Songti SC" w:hAnsi="Songti SC" w:eastAsia="Songti SC" w:cs="Songti SC"/>
          <w:color w:val="000000" w:themeColor="text1"/>
          <w:sz w:val="24"/>
          <w14:textFill>
            <w14:solidFill>
              <w14:schemeClr w14:val="tx1"/>
            </w14:solidFill>
          </w14:textFill>
        </w:rPr>
        <w:t xml:space="preserve">1、通过下列哪两种结合起来研究，可以了解一国的贸易规模、技术水平、生产能力和它在国际贸易中的实力地位。（  </w:t>
      </w:r>
      <w:r>
        <w:rPr>
          <w:rFonts w:ascii="Songti SC" w:hAnsi="Songti SC" w:eastAsia="Songti SC" w:cs="Songti SC"/>
          <w:color w:val="000000" w:themeColor="text1"/>
          <w:sz w:val="24"/>
          <w14:textFill>
            <w14:solidFill>
              <w14:schemeClr w14:val="tx1"/>
            </w14:solidFill>
          </w14:textFill>
        </w:rPr>
        <w:t>CE</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A、进口商品结构      B、进口商品数量和质量     C、出口商品结构</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D、出口商品数量和质量      E、对外贸易额或对外贸易量</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1</w:t>
      </w:r>
      <w:r>
        <w:rPr>
          <w:rFonts w:hint="eastAsia" w:ascii="Songti SC" w:hAnsi="Songti SC" w:eastAsia="Songti SC" w:cs="Songti SC"/>
          <w:color w:val="000000" w:themeColor="text1"/>
          <w:sz w:val="24"/>
          <w14:textFill>
            <w14:solidFill>
              <w14:schemeClr w14:val="tx1"/>
            </w14:solidFill>
          </w14:textFill>
        </w:rPr>
        <w:t xml:space="preserve">2、普遍优惠制的基本原则是（    </w:t>
      </w:r>
      <w:r>
        <w:rPr>
          <w:rFonts w:ascii="Songti SC" w:hAnsi="Songti SC" w:eastAsia="Songti SC" w:cs="Songti SC"/>
          <w:color w:val="000000" w:themeColor="text1"/>
          <w:sz w:val="24"/>
          <w14:textFill>
            <w14:solidFill>
              <w14:schemeClr w14:val="tx1"/>
            </w14:solidFill>
          </w14:textFill>
        </w:rPr>
        <w:t>ACD</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 xml:space="preserve">A、普遍的      B、互惠的      C、非互惠的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D、非歧视的      E、有条件的</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1</w:t>
      </w:r>
      <w:r>
        <w:rPr>
          <w:rFonts w:hint="eastAsia" w:ascii="Songti SC" w:hAnsi="Songti SC" w:eastAsia="Songti SC" w:cs="Songti SC"/>
          <w:color w:val="000000" w:themeColor="text1"/>
          <w:sz w:val="24"/>
          <w14:textFill>
            <w14:solidFill>
              <w14:schemeClr w14:val="tx1"/>
            </w14:solidFill>
          </w14:textFill>
        </w:rPr>
        <w:t xml:space="preserve">3、与关税壁垒相比，非关税壁垒具有以下特点（    </w:t>
      </w:r>
      <w:r>
        <w:rPr>
          <w:rFonts w:ascii="Songti SC" w:hAnsi="Songti SC" w:eastAsia="Songti SC" w:cs="Songti SC"/>
          <w:color w:val="000000" w:themeColor="text1"/>
          <w:sz w:val="24"/>
          <w14:textFill>
            <w14:solidFill>
              <w14:schemeClr w14:val="tx1"/>
            </w14:solidFill>
          </w14:textFill>
        </w:rPr>
        <w:t>BCDE</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A、在限制进口的作用上，非关税壁垒不如关税壁垒</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B、非关税壁垒比关税壁垒具有更大的灵活性和时效性</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C、非关税壁垒比关税壁垒更具有隐蔽性</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D、非关税壁垒比关税壁垒更具有歧视性</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E、非关税壁垒比关税壁垒更能达到限制进口的目的</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1</w:t>
      </w:r>
      <w:r>
        <w:rPr>
          <w:rFonts w:hint="eastAsia" w:ascii="Songti SC" w:hAnsi="Songti SC" w:eastAsia="Songti SC" w:cs="Songti SC"/>
          <w:color w:val="000000" w:themeColor="text1"/>
          <w:sz w:val="24"/>
          <w14:textFill>
            <w14:solidFill>
              <w14:schemeClr w14:val="tx1"/>
            </w14:solidFill>
          </w14:textFill>
        </w:rPr>
        <w:t xml:space="preserve">4、买方信贷（     </w:t>
      </w:r>
      <w:r>
        <w:rPr>
          <w:rFonts w:ascii="Songti SC" w:hAnsi="Songti SC" w:eastAsia="Songti SC" w:cs="Songti SC"/>
          <w:color w:val="000000" w:themeColor="text1"/>
          <w:sz w:val="24"/>
          <w14:textFill>
            <w14:solidFill>
              <w14:schemeClr w14:val="tx1"/>
            </w14:solidFill>
          </w14:textFill>
        </w:rPr>
        <w:t>ACDE</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A、是出口方银行直接向进口商或进口方银行提供的贷款</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B、是进口方银行向国外出口厂商提供的贷款</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C、其利率较低</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D、又称约束性贷款</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E、是国际上较流行的一种出口信贷方式</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1</w:t>
      </w:r>
      <w:r>
        <w:rPr>
          <w:rFonts w:hint="eastAsia" w:ascii="Songti SC" w:hAnsi="Songti SC" w:eastAsia="Songti SC" w:cs="Songti SC"/>
          <w:color w:val="000000" w:themeColor="text1"/>
          <w:sz w:val="24"/>
          <w14:textFill>
            <w14:solidFill>
              <w14:schemeClr w14:val="tx1"/>
            </w14:solidFill>
          </w14:textFill>
        </w:rPr>
        <w:t xml:space="preserve">5、最惠国待遇条款通常适用于（ </w:t>
      </w:r>
      <w:r>
        <w:rPr>
          <w:rFonts w:ascii="Songti SC" w:hAnsi="Songti SC" w:eastAsia="Songti SC" w:cs="Songti SC"/>
          <w:color w:val="000000" w:themeColor="text1"/>
          <w:sz w:val="24"/>
          <w14:textFill>
            <w14:solidFill>
              <w14:schemeClr w14:val="tx1"/>
            </w14:solidFill>
          </w14:textFill>
        </w:rPr>
        <w:t>ABE</w:t>
      </w:r>
      <w:r>
        <w:rPr>
          <w:rFonts w:hint="eastAsia" w:ascii="Songti SC" w:hAnsi="Songti SC" w:eastAsia="Songti SC" w:cs="Songti SC"/>
          <w:color w:val="000000" w:themeColor="text1"/>
          <w:sz w:val="24"/>
          <w14:textFill>
            <w14:solidFill>
              <w14:schemeClr w14:val="tx1"/>
            </w14:solidFill>
          </w14:textFill>
        </w:rPr>
        <w:t xml:space="preserve">   ）</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A、进出口货物的关税、捐税</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B、有关商品的海关规则、手续和费用</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C、关税同盟</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D、边境贸易</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E、船舶驶入、驶出和停泊时的税收、费用和手续</w:t>
      </w:r>
    </w:p>
    <w:p>
      <w:pPr>
        <w:numPr>
          <w:ilvl w:val="0"/>
          <w:numId w:val="2"/>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判断题</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1、1985年国际贸易总值为19220亿美元，这个数字是由世界各国进出口值相加而成的。</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2、以1980年为基数，1990年某国的进口价格指数为120，出口价格指数为144，则该国在该时期内的贸易条件改善了。√</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3、自由贸易政策的理论基础是亚当·斯密的国际分工理论、大卫·李嘉图的比较成本理论和凯恩斯主义的对外贸易乘数理论。</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4、关税的税收主体是外国的进出口商。</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5、实行出口替代政策的关键在于大力提高出口商品的竞争能力，开拓和扩大国际市场。√</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6、买方信贷是卖方银行给予买方企业或买方银行的信贷。√</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7、最惠国待遇条款的基本要求是缔约方一方须保证缔约方另一方的公民、企业和船舶在本国境内与本国公民、企业和船舶同等的待遇。</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8、《公约》规定，发盘于投邮时生效。</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9、以毛作净的计量标准是净重。</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10、由于商品的包装能起到保护和美化商品的作用，我国为了扩大出口，对所有出口商品都必须进行包装。</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11、以CIF班轮条件成交，卖方必须用班轮装运货物。</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12、在票汇情况下，由买方购买银行汇票径寄卖方，因采用的是银行汇票，所以这种付款方式属银行信用。</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13、倒签提单是指货物尚未到期，货主与船方勾结，由船方签发出来的提单。</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14、投保人必须对保险标的物具有可保利益，才能与保险公司订立保险合同。√</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15、合同中的复验期就是合同中明示担保的索赔期。√</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1</w:t>
      </w:r>
      <w:r>
        <w:rPr>
          <w:rFonts w:ascii="Songti SC Regular" w:hAnsi="Songti SC Regular" w:eastAsia="Songti SC Regular" w:cs="Songti SC Regular"/>
          <w:color w:val="000000" w:themeColor="text1"/>
          <w:sz w:val="24"/>
          <w14:textFill>
            <w14:solidFill>
              <w14:schemeClr w14:val="tx1"/>
            </w14:solidFill>
          </w14:textFill>
        </w:rPr>
        <w:t>6</w:t>
      </w:r>
      <w:r>
        <w:rPr>
          <w:rFonts w:hint="eastAsia" w:ascii="Songti SC Regular" w:hAnsi="Songti SC Regular" w:eastAsia="Songti SC Regular" w:cs="Songti SC Regular"/>
          <w:color w:val="000000" w:themeColor="text1"/>
          <w:sz w:val="24"/>
          <w14:textFill>
            <w14:solidFill>
              <w14:schemeClr w14:val="tx1"/>
            </w14:solidFill>
          </w14:textFill>
        </w:rPr>
        <w:t>、服务贸易不显示在海关的贸易统计上，不是国际收支的组成部分。</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17</w:t>
      </w:r>
      <w:r>
        <w:rPr>
          <w:rFonts w:hint="eastAsia" w:ascii="Songti SC Regular" w:hAnsi="Songti SC Regular" w:eastAsia="Songti SC Regular" w:cs="Songti SC Regular"/>
          <w:color w:val="000000" w:themeColor="text1"/>
          <w:sz w:val="24"/>
          <w14:textFill>
            <w14:solidFill>
              <w14:schemeClr w14:val="tx1"/>
            </w14:solidFill>
          </w14:textFill>
        </w:rPr>
        <w:t>、由于各种商品的国内价值和国际价值存在着“比较差异”，在正常的贸易条件下，国际交换的双方都有可能取得贸易利益。√</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18</w:t>
      </w:r>
      <w:r>
        <w:rPr>
          <w:rFonts w:hint="eastAsia" w:ascii="Songti SC Regular" w:hAnsi="Songti SC Regular" w:eastAsia="Songti SC Regular" w:cs="Songti SC Regular"/>
          <w:color w:val="000000" w:themeColor="text1"/>
          <w:sz w:val="24"/>
          <w14:textFill>
            <w14:solidFill>
              <w14:schemeClr w14:val="tx1"/>
            </w14:solidFill>
          </w14:textFill>
        </w:rPr>
        <w:t>、20世纪70年代中期以后出现的管理贸易政策，其实质是自由贸易政策。</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19</w:t>
      </w:r>
      <w:r>
        <w:rPr>
          <w:rFonts w:hint="eastAsia" w:ascii="Songti SC Regular" w:hAnsi="Songti SC Regular" w:eastAsia="Songti SC Regular" w:cs="Songti SC Regular"/>
          <w:color w:val="000000" w:themeColor="text1"/>
          <w:sz w:val="24"/>
          <w14:textFill>
            <w14:solidFill>
              <w14:schemeClr w14:val="tx1"/>
            </w14:solidFill>
          </w14:textFill>
        </w:rPr>
        <w:t>、关税是进口国家的海关向外国出口商征收的一种特定的税。</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20</w:t>
      </w:r>
      <w:r>
        <w:rPr>
          <w:rFonts w:hint="eastAsia" w:ascii="Songti SC Regular" w:hAnsi="Songti SC Regular" w:eastAsia="Songti SC Regular" w:cs="Songti SC Regular"/>
          <w:color w:val="000000" w:themeColor="text1"/>
          <w:sz w:val="24"/>
          <w14:textFill>
            <w14:solidFill>
              <w14:schemeClr w14:val="tx1"/>
            </w14:solidFill>
          </w14:textFill>
        </w:rPr>
        <w:t>、进口替代政策是一种用从国外进口的产品替代本国产品的贸易政策。</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21</w:t>
      </w:r>
      <w:r>
        <w:rPr>
          <w:rFonts w:hint="eastAsia" w:ascii="Songti SC Regular" w:hAnsi="Songti SC Regular" w:eastAsia="Songti SC Regular" w:cs="Songti SC Regular"/>
          <w:color w:val="000000" w:themeColor="text1"/>
          <w:sz w:val="24"/>
          <w14:textFill>
            <w14:solidFill>
              <w14:schemeClr w14:val="tx1"/>
            </w14:solidFill>
          </w14:textFill>
        </w:rPr>
        <w:t>、商品倾销会引起进口国征收反倾销税，所以它不是一种鼓励出口的措施。</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22</w:t>
      </w:r>
      <w:r>
        <w:rPr>
          <w:rFonts w:hint="eastAsia" w:ascii="Songti SC Regular" w:hAnsi="Songti SC Regular" w:eastAsia="Songti SC Regular" w:cs="Songti SC Regular"/>
          <w:color w:val="000000" w:themeColor="text1"/>
          <w:sz w:val="24"/>
          <w14:textFill>
            <w14:solidFill>
              <w14:schemeClr w14:val="tx1"/>
            </w14:solidFill>
          </w14:textFill>
        </w:rPr>
        <w:t>、最惠国待遇原则与普惠制原则一样，都具有互惠性。</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23</w:t>
      </w:r>
      <w:r>
        <w:rPr>
          <w:rFonts w:hint="eastAsia" w:ascii="Songti SC Regular" w:hAnsi="Songti SC Regular" w:eastAsia="Songti SC Regular" w:cs="Songti SC Regular"/>
          <w:color w:val="000000" w:themeColor="text1"/>
          <w:sz w:val="24"/>
          <w14:textFill>
            <w14:solidFill>
              <w14:schemeClr w14:val="tx1"/>
            </w14:solidFill>
          </w14:textFill>
        </w:rPr>
        <w:t>、每笔交易都必须有询盘、发盘、还盘和接受四个环节。</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24</w:t>
      </w:r>
      <w:r>
        <w:rPr>
          <w:rFonts w:hint="eastAsia" w:ascii="Songti SC Regular" w:hAnsi="Songti SC Regular" w:eastAsia="Songti SC Regular" w:cs="Songti SC Regular"/>
          <w:color w:val="000000" w:themeColor="text1"/>
          <w:sz w:val="24"/>
          <w14:textFill>
            <w14:solidFill>
              <w14:schemeClr w14:val="tx1"/>
            </w14:solidFill>
          </w14:textFill>
        </w:rPr>
        <w:t>、合同中未规定以毛重还是以净重计算时，一般应以毛重计算。</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25</w:t>
      </w:r>
      <w:r>
        <w:rPr>
          <w:rFonts w:hint="eastAsia" w:ascii="Songti SC Regular" w:hAnsi="Songti SC Regular" w:eastAsia="Songti SC Regular" w:cs="Songti SC Regular"/>
          <w:color w:val="000000" w:themeColor="text1"/>
          <w:sz w:val="24"/>
          <w14:textFill>
            <w14:solidFill>
              <w14:schemeClr w14:val="tx1"/>
            </w14:solidFill>
          </w14:textFill>
        </w:rPr>
        <w:t>、运输包装上的标志又称运输标志，也就是通常所说的唛头。</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26</w:t>
      </w:r>
      <w:r>
        <w:rPr>
          <w:rFonts w:hint="eastAsia" w:ascii="Songti SC Regular" w:hAnsi="Songti SC Regular" w:eastAsia="Songti SC Regular" w:cs="Songti SC Regular"/>
          <w:color w:val="000000" w:themeColor="text1"/>
          <w:sz w:val="24"/>
          <w14:textFill>
            <w14:solidFill>
              <w14:schemeClr w14:val="tx1"/>
            </w14:solidFill>
          </w14:textFill>
        </w:rPr>
        <w:t>、在CIF术语的四个变形中，买方承担卸货费最多的是CIF卸到岸上。</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27</w:t>
      </w:r>
      <w:r>
        <w:rPr>
          <w:rFonts w:hint="eastAsia" w:ascii="Songti SC Regular" w:hAnsi="Songti SC Regular" w:eastAsia="Songti SC Regular" w:cs="Songti SC Regular"/>
          <w:color w:val="000000" w:themeColor="text1"/>
          <w:sz w:val="24"/>
          <w14:textFill>
            <w14:solidFill>
              <w14:schemeClr w14:val="tx1"/>
            </w14:solidFill>
          </w14:textFill>
        </w:rPr>
        <w:t>、商业汇票的出票人和付款人都只能是企业。</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28</w:t>
      </w:r>
      <w:r>
        <w:rPr>
          <w:rFonts w:hint="eastAsia" w:ascii="Songti SC Regular" w:hAnsi="Songti SC Regular" w:eastAsia="Songti SC Regular" w:cs="Songti SC Regular"/>
          <w:color w:val="000000" w:themeColor="text1"/>
          <w:sz w:val="24"/>
          <w14:textFill>
            <w14:solidFill>
              <w14:schemeClr w14:val="tx1"/>
            </w14:solidFill>
          </w14:textFill>
        </w:rPr>
        <w:t>、清洁提单是无任何批注的提单。</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29</w:t>
      </w:r>
      <w:r>
        <w:rPr>
          <w:rFonts w:hint="eastAsia" w:ascii="Songti SC Regular" w:hAnsi="Songti SC Regular" w:eastAsia="Songti SC Regular" w:cs="Songti SC Regular"/>
          <w:color w:val="000000" w:themeColor="text1"/>
          <w:sz w:val="24"/>
          <w14:textFill>
            <w14:solidFill>
              <w14:schemeClr w14:val="tx1"/>
            </w14:solidFill>
          </w14:textFill>
        </w:rPr>
        <w:t>、某货物100箱投保了平安险，在运输途中因暴风雨损坏20箱，保险公司应予赔偿。</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Regular" w:hAnsi="Songti SC Regular" w:eastAsia="Songti SC Regular" w:cs="Songti SC Regular"/>
          <w:color w:val="000000" w:themeColor="text1"/>
          <w:sz w:val="24"/>
          <w14:textFill>
            <w14:solidFill>
              <w14:schemeClr w14:val="tx1"/>
            </w14:solidFill>
          </w14:textFill>
        </w:rPr>
        <w:t>30</w:t>
      </w:r>
      <w:r>
        <w:rPr>
          <w:rFonts w:hint="eastAsia" w:ascii="Songti SC Regular" w:hAnsi="Songti SC Regular" w:eastAsia="Songti SC Regular" w:cs="Songti SC Regular"/>
          <w:color w:val="000000" w:themeColor="text1"/>
          <w:sz w:val="24"/>
          <w14:textFill>
            <w14:solidFill>
              <w14:schemeClr w14:val="tx1"/>
            </w14:solidFill>
          </w14:textFill>
        </w:rPr>
        <w:t>、在国际贸易中，对所有的进出口货物都必须进行检验并出具证书。</w:t>
      </w:r>
      <w:r>
        <w:rPr>
          <w:rFonts w:ascii="Songti SC Regular" w:hAnsi="Songti SC Regular" w:eastAsia="Songti SC Regular" w:cs="Songti SC Regular"/>
          <w:color w:val="000000" w:themeColor="text1"/>
          <w:sz w:val="24"/>
          <w14:textFill>
            <w14:solidFill>
              <w14:schemeClr w14:val="tx1"/>
            </w14:solidFill>
          </w14:textFill>
        </w:rPr>
        <w:t>X</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1、货物贸易显示在海关的贸易统计上，只有货物贸易才是国际收支的组成部分。</w:t>
      </w:r>
      <w:r>
        <w:rPr>
          <w:rFonts w:ascii="Songti SC" w:hAnsi="Songti SC" w:eastAsia="Songti SC" w:cs="Songti SC"/>
          <w:color w:val="000000" w:themeColor="text1"/>
          <w:sz w:val="24"/>
          <w14:textFill>
            <w14:solidFill>
              <w14:schemeClr w14:val="tx1"/>
            </w14:solidFill>
          </w14:textFill>
        </w:rPr>
        <w:t>X</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2、在一定条件下，贸易条件的变化是反映发达国家与不发达国家之间不等价交换的重要指标之一。√</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3、纵观国际贸易发展的历史，自由贸易政策只是个别时期、个别国家的现象，而宽严程度不同的保护贸易则是它的主流。√</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4、以保护本国生产为目的的出口税通常是对原料征税。√</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5、发展中国家实现工业化一般从实行进口替代政策开始。√</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6、出口管制是发达国家实行贸易歧视政策的主要手段。√</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37</w:t>
      </w:r>
      <w:r>
        <w:rPr>
          <w:rFonts w:hint="eastAsia" w:ascii="Songti SC" w:hAnsi="Songti SC" w:eastAsia="Songti SC" w:cs="Songti SC"/>
          <w:color w:val="000000" w:themeColor="text1"/>
          <w:sz w:val="24"/>
          <w14:textFill>
            <w14:solidFill>
              <w14:schemeClr w14:val="tx1"/>
            </w14:solidFill>
          </w14:textFill>
        </w:rPr>
        <w:t>、一国的购买土地权不适用于国民待遇条款。√</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8、发盘必须明确规定有效期，未明确规定有效期的发盘无效。</w:t>
      </w:r>
      <w:r>
        <w:rPr>
          <w:rFonts w:ascii="Songti SC" w:hAnsi="Songti SC" w:eastAsia="Songti SC" w:cs="Songti SC"/>
          <w:color w:val="000000" w:themeColor="text1"/>
          <w:sz w:val="24"/>
          <w14:textFill>
            <w14:solidFill>
              <w14:schemeClr w14:val="tx1"/>
            </w14:solidFill>
          </w14:textFill>
        </w:rPr>
        <w:t>X</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9、凡是在交易中使用了样品，都是凭样品成交。</w:t>
      </w:r>
      <w:r>
        <w:rPr>
          <w:rFonts w:ascii="Songti SC" w:hAnsi="Songti SC" w:eastAsia="Songti SC" w:cs="Songti SC"/>
          <w:color w:val="000000" w:themeColor="text1"/>
          <w:sz w:val="24"/>
          <w14:textFill>
            <w14:solidFill>
              <w14:schemeClr w14:val="tx1"/>
            </w14:solidFill>
          </w14:textFill>
        </w:rPr>
        <w:t>X</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0、在合同中规定数量时应一律采用“溢短装条款”，以方便履约。</w:t>
      </w:r>
      <w:r>
        <w:rPr>
          <w:rFonts w:ascii="Songti SC" w:hAnsi="Songti SC" w:eastAsia="Songti SC" w:cs="Songti SC"/>
          <w:color w:val="000000" w:themeColor="text1"/>
          <w:sz w:val="24"/>
          <w14:textFill>
            <w14:solidFill>
              <w14:schemeClr w14:val="tx1"/>
            </w14:solidFill>
          </w14:textFill>
        </w:rPr>
        <w:t>X</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1、销售包装是为了便于商品的运输、装卸和储存。</w:t>
      </w:r>
      <w:r>
        <w:rPr>
          <w:rFonts w:ascii="Songti SC" w:hAnsi="Songti SC" w:eastAsia="Songti SC" w:cs="Songti SC"/>
          <w:color w:val="000000" w:themeColor="text1"/>
          <w:sz w:val="24"/>
          <w14:textFill>
            <w14:solidFill>
              <w14:schemeClr w14:val="tx1"/>
            </w14:solidFill>
          </w14:textFill>
        </w:rPr>
        <w:t>X</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2、CIF条件下卖方承担的保险责任属于代办性质。√</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3、银行汇票的出票人和付款人都是银行。√</w:t>
      </w: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4、海运提单的签发日期是货物开始装船的日期。</w:t>
      </w:r>
      <w:r>
        <w:rPr>
          <w:rFonts w:ascii="Songti SC" w:hAnsi="Songti SC" w:eastAsia="Songti SC" w:cs="Songti SC"/>
          <w:color w:val="000000" w:themeColor="text1"/>
          <w:sz w:val="24"/>
          <w14:textFill>
            <w14:solidFill>
              <w14:schemeClr w14:val="tx1"/>
            </w14:solidFill>
          </w14:textFill>
        </w:rPr>
        <w:t>X</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4</w:t>
      </w:r>
      <w:r>
        <w:rPr>
          <w:rFonts w:hint="eastAsia" w:ascii="Songti SC" w:hAnsi="Songti SC" w:eastAsia="Songti SC" w:cs="Songti SC"/>
          <w:color w:val="000000" w:themeColor="text1"/>
          <w:sz w:val="24"/>
          <w14:textFill>
            <w14:solidFill>
              <w14:schemeClr w14:val="tx1"/>
            </w14:solidFill>
          </w14:textFill>
        </w:rPr>
        <w:t>5、某货物100箱投保了平安险，在运输途中因暴风雨损坏20箱，保险公司不负责赔偿。√</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四、名词解释</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1、对外贸易商品结构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对外贸易商品结构是指一个国家在一定时期内，各类别的进出口商品占整个进出口额的比重，反映一个国家的经济发展水平、产业结构状况及其在国际分工中所处的地位。</w:t>
      </w:r>
    </w:p>
    <w:p>
      <w:pPr>
        <w:numPr>
          <w:ilvl w:val="0"/>
          <w:numId w:val="3"/>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绝对成本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绝对成本是指某两个国家之间生产某种产品的劳动成本的绝对差异，即一个国家所耗费的劳动成本绝对低于另一个国家。</w:t>
      </w:r>
    </w:p>
    <w:p>
      <w:pPr>
        <w:numPr>
          <w:ilvl w:val="0"/>
          <w:numId w:val="3"/>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 xml:space="preserve">主要交易条件  </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主要交易条件是指每一笔交易都必须商谈的条件，是合同成立与否的主要依据之一，包括品名、品质、数量、包装、价格、交货、支付等。</w:t>
      </w:r>
      <w:r>
        <w:rPr>
          <w:rFonts w:hint="eastAsia" w:asciiTheme="minorEastAsia" w:hAnsiTheme="minorEastAsia"/>
          <w:color w:val="000000" w:themeColor="text1"/>
          <w:szCs w:val="21"/>
          <w14:textFill>
            <w14:solidFill>
              <w14:schemeClr w14:val="tx1"/>
            </w14:solidFill>
          </w14:textFill>
        </w:rPr>
        <w:tab/>
      </w:r>
      <w:r>
        <w:rPr>
          <w:rFonts w:hint="eastAsia" w:asciiTheme="minorEastAsia" w:hAnsiTheme="minorEastAsia"/>
          <w:color w:val="000000" w:themeColor="text1"/>
          <w:szCs w:val="21"/>
          <w14:textFill>
            <w14:solidFill>
              <w14:schemeClr w14:val="tx1"/>
            </w14:solidFill>
          </w14:textFill>
        </w:rPr>
        <w:tab/>
      </w:r>
    </w:p>
    <w:p>
      <w:pPr>
        <w:numPr>
          <w:ilvl w:val="0"/>
          <w:numId w:val="3"/>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价格术语</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价格术语，又称国际贸易术语，是用来表示商品的价格构成，说明交货地点，确定风险、责任、费用划分等问题的简短概念或英文缩写。</w:t>
      </w:r>
    </w:p>
    <w:p>
      <w:pPr>
        <w:numPr>
          <w:ilvl w:val="0"/>
          <w:numId w:val="3"/>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净出口</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宋体" w:hAnsi="宋体"/>
          <w:bCs/>
          <w:color w:val="000000" w:themeColor="text1"/>
          <w:szCs w:val="21"/>
          <w14:textFill>
            <w14:solidFill>
              <w14:schemeClr w14:val="tx1"/>
            </w14:solidFill>
          </w14:textFill>
        </w:rPr>
        <w:t>若一国或一地区在一定时期内，某项商品的出口额大于进口额，其超出部分便称为净出口。</w:t>
      </w:r>
    </w:p>
    <w:p>
      <w:pPr>
        <w:numPr>
          <w:ilvl w:val="0"/>
          <w:numId w:val="3"/>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贸易条件</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宋体" w:hAnsi="宋体"/>
          <w:bCs/>
          <w:color w:val="000000" w:themeColor="text1"/>
          <w:szCs w:val="21"/>
          <w14:textFill>
            <w14:solidFill>
              <w14:schemeClr w14:val="tx1"/>
            </w14:solidFill>
          </w14:textFill>
        </w:rPr>
        <w:t>贸易条件是指一个国家在一定时期内出口商品价格与进口商品价格之间的对比关系，反映该国的对外贸易状况。一般以贸易条件指数表示，即以出口价格指数与进口价格指数的对比值表示。若贸易条件指数大于100，则说明该国的贸易条件改善；若小于100，则说明该国的贸易条件恶化。</w:t>
      </w:r>
    </w:p>
    <w:p>
      <w:pPr>
        <w:numPr>
          <w:ilvl w:val="0"/>
          <w:numId w:val="3"/>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最惠国待遇</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宋体" w:hAnsi="宋体"/>
          <w:bCs/>
          <w:color w:val="000000" w:themeColor="text1"/>
          <w:szCs w:val="21"/>
          <w14:textFill>
            <w14:solidFill>
              <w14:schemeClr w14:val="tx1"/>
            </w14:solidFill>
          </w14:textFill>
        </w:rPr>
        <w:t>最惠国待遇是贸易条约中的一项重要条款。其涵义是：缔约一方现在和将来给予任何第三方的一切特权、优惠和豁免，也同样给予缔约方对方。其基本要求是使缔约一方在缔约另一方享有不低于任何第三方享有或可能享有的待遇。</w:t>
      </w:r>
      <w:r>
        <w:rPr>
          <w:rFonts w:hint="eastAsia" w:ascii="宋体" w:hAnsi="宋体"/>
          <w:color w:val="000000" w:themeColor="text1"/>
          <w:szCs w:val="21"/>
          <w14:textFill>
            <w14:solidFill>
              <w14:schemeClr w14:val="tx1"/>
            </w14:solidFill>
          </w14:textFill>
        </w:rPr>
        <w:tab/>
      </w:r>
    </w:p>
    <w:p>
      <w:pPr>
        <w:numPr>
          <w:ilvl w:val="0"/>
          <w:numId w:val="3"/>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约定损耗限度</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在国际贸易中，对于以卸货数量成交的货物，通常规定“约定损耗限度”。根据这一条款，卖方所交货物损耗在约定限度以内时，卖方不负责；超过约定限度的，则由卖方负责补货或相应减少金额。</w:t>
      </w:r>
    </w:p>
    <w:p>
      <w:pPr>
        <w:numPr>
          <w:ilvl w:val="0"/>
          <w:numId w:val="3"/>
        </w:num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净进口</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若一国或一地区在一定时期内，某项商品的进口额大于出口额，其超出部分便称为净进口。</w:t>
      </w:r>
    </w:p>
    <w:p>
      <w:pPr>
        <w:numPr>
          <w:ilvl w:val="0"/>
          <w:numId w:val="3"/>
        </w:num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对外贸易依存度</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对外贸易依存度是衡量一个国家国民经济对进出口贸易的依赖程度的一个指标，一般以该国在一定时期内进出口贸易值占该国同时期国民生产总值（或国内生产总值）的比重表示。比重越大，说明该国的对外贸易依存度越大；反之则小。</w:t>
      </w:r>
    </w:p>
    <w:p>
      <w:pPr>
        <w:numPr>
          <w:ilvl w:val="0"/>
          <w:numId w:val="3"/>
        </w:num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国民待遇</w:t>
      </w:r>
    </w:p>
    <w:p>
      <w:pPr>
        <w:spacing w:line="360" w:lineRule="exact"/>
        <w:rPr>
          <w:rFonts w:ascii="Songti SC" w:hAnsi="Songti SC" w:eastAsia="Songti SC" w:cs="Songti SC"/>
          <w:color w:val="000000" w:themeColor="text1"/>
          <w:sz w:val="24"/>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国民待遇是指缔约双方相互承若，保证对方的公民、企业和船舶在本国境内享有与本国公民、企业和船舶同等的待遇。其基本要求是：缔约一方根据条约的规定，应将本国公民、企业和船舶享有的权利和优惠扩及缔约对方在本国境内的公民、企业和船舶。</w:t>
      </w:r>
    </w:p>
    <w:p>
      <w:pPr>
        <w:numPr>
          <w:ilvl w:val="0"/>
          <w:numId w:val="3"/>
        </w:numPr>
        <w:spacing w:line="360" w:lineRule="exact"/>
        <w:rPr>
          <w:rFonts w:ascii="Songti SC" w:hAnsi="Songti SC" w:eastAsia="Songti SC" w:cs="Songti SC"/>
          <w:color w:val="000000" w:themeColor="text1"/>
          <w:sz w:val="24"/>
          <w14:textFill>
            <w14:solidFill>
              <w14:schemeClr w14:val="tx1"/>
            </w14:solidFill>
          </w14:textFill>
        </w:rPr>
      </w:pPr>
      <w:r>
        <w:rPr>
          <w:rFonts w:hint="eastAsia" w:ascii="Songti SC" w:hAnsi="Songti SC" w:eastAsia="Songti SC" w:cs="Songti SC"/>
          <w:color w:val="000000" w:themeColor="text1"/>
          <w:sz w:val="24"/>
          <w14:textFill>
            <w14:solidFill>
              <w14:schemeClr w14:val="tx1"/>
            </w14:solidFill>
          </w14:textFill>
        </w:rPr>
        <w:t>溢短装条款</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国际贸易中，对于以装运数量成交的货物，通常规定“溢短装条款”。根据这一条款，卖方在交货时可以多交或少交一定数量。一个完整的溢短装条款一般由三部分组成：（1）机动幅度；（2）选择权；（3）溢短装部分的计价方法。</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五、计算题</w:t>
      </w:r>
    </w:p>
    <w:p>
      <w:pPr>
        <w:spacing w:line="360" w:lineRule="exact"/>
        <w:rPr>
          <w:rFonts w:ascii="Songti SC Regular" w:hAnsi="Songti SC Regular" w:eastAsia="Songti SC Regular" w:cs="Songti SC Regular"/>
          <w:vanish/>
          <w:color w:val="000000" w:themeColor="text1"/>
          <w:sz w:val="24"/>
          <w14:textFill>
            <w14:solidFill>
              <w14:schemeClr w14:val="tx1"/>
            </w14:solidFill>
          </w14:textFill>
        </w:rPr>
      </w:pPr>
    </w:p>
    <w:p>
      <w:pPr>
        <w:numPr>
          <w:ilvl w:val="0"/>
          <w:numId w:val="4"/>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报某商品每公吨1500美元FOB青岛，客户要求2%佣金，为使净收入不减少，应报价多少？</w:t>
      </w:r>
    </w:p>
    <w:p>
      <w:pPr>
        <w:spacing w:line="360" w:lineRule="exact"/>
        <w:ind w:firstLine="2520" w:firstLineChars="1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含佣价=净价/1－佣金率</w:t>
      </w:r>
    </w:p>
    <w:p>
      <w:pPr>
        <w:pStyle w:val="2"/>
        <w:spacing w:line="360" w:lineRule="exact"/>
        <w:ind w:firstLine="56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=1500 /1－2%</w:t>
      </w: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=1530.61（美元）</w:t>
      </w:r>
    </w:p>
    <w:p>
      <w:pPr>
        <w:spacing w:line="360" w:lineRule="exact"/>
        <w:rPr>
          <w:rFonts w:ascii="宋体" w:hAnsi="宋体"/>
          <w:bCs/>
          <w:color w:val="000000" w:themeColor="text1"/>
          <w:sz w:val="24"/>
          <w14:textFill>
            <w14:solidFill>
              <w14:schemeClr w14:val="tx1"/>
            </w14:solidFill>
          </w14:textFill>
        </w:rPr>
      </w:pP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答：为使净收入不减少，应报价FOBC2%1530.61美元。</w:t>
      </w:r>
    </w:p>
    <w:p>
      <w:pPr>
        <w:numPr>
          <w:ilvl w:val="0"/>
          <w:numId w:val="4"/>
        </w:numPr>
        <w:spacing w:line="360" w:lineRule="exact"/>
        <w:rPr>
          <w:rFonts w:ascii="Songti SC Regular" w:hAnsi="Songti SC Regular" w:eastAsia="Songti SC Regular" w:cs="Songti SC Regular"/>
          <w:color w:val="000000" w:themeColor="text1"/>
          <w:sz w:val="24"/>
          <w14:textFill>
            <w14:solidFill>
              <w14:schemeClr w14:val="tx1"/>
            </w14:solidFill>
          </w14:textFill>
        </w:rPr>
      </w:pPr>
      <w:r>
        <w:rPr>
          <w:rFonts w:hint="eastAsia" w:ascii="Songti SC Regular" w:hAnsi="Songti SC Regular" w:eastAsia="Songti SC Regular" w:cs="Songti SC Regular"/>
          <w:color w:val="000000" w:themeColor="text1"/>
          <w:sz w:val="24"/>
          <w14:textFill>
            <w14:solidFill>
              <w14:schemeClr w14:val="tx1"/>
            </w14:solidFill>
          </w14:textFill>
        </w:rPr>
        <w:t>某外贸公司向英国出口一批货物，其发票总额为12000美元，加一成投保一切险及战争险，费率分别为0.6%和0.4%。问这笔业务的投保金额和保险费各是多少？</w:t>
      </w: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解：</w:t>
      </w:r>
    </w:p>
    <w:p>
      <w:pPr>
        <w:spacing w:line="360" w:lineRule="exact"/>
        <w:rPr>
          <w:rFonts w:ascii="宋体" w:hAnsi="宋体"/>
          <w:color w:val="000000" w:themeColor="text1"/>
          <w:sz w:val="24"/>
          <w14:textFill>
            <w14:solidFill>
              <w14:schemeClr w14:val="tx1"/>
            </w14:solidFill>
          </w14:textFill>
        </w:rPr>
      </w:pP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bookmarkStart w:id="0" w:name="_GoBack"/>
      <w:bookmarkEnd w:id="0"/>
      <w:r>
        <w:rPr>
          <w:rFonts w:hint="eastAsia" w:ascii="宋体" w:hAnsi="宋体"/>
          <w:color w:val="000000" w:themeColor="text1"/>
          <w:sz w:val="24"/>
          <w14:textFill>
            <w14:solidFill>
              <w14:schemeClr w14:val="tx1"/>
            </w14:solidFill>
          </w14:textFill>
        </w:rPr>
        <w:t xml:space="preserve">    投保金额＝</w:t>
      </w:r>
      <w:r>
        <w:rPr>
          <w:rFonts w:hint="eastAsia" w:ascii="宋体" w:hAnsi="宋体"/>
          <w:bCs/>
          <w:color w:val="000000" w:themeColor="text1"/>
          <w:sz w:val="24"/>
          <w14:textFill>
            <w14:solidFill>
              <w14:schemeClr w14:val="tx1"/>
            </w14:solidFill>
          </w14:textFill>
        </w:rPr>
        <w:t>发票金额×（1+投保加成）</w:t>
      </w: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＝12000</w:t>
      </w:r>
      <w:r>
        <w:rPr>
          <w:rFonts w:hint="eastAsia" w:ascii="宋体" w:hAnsi="宋体"/>
          <w:bCs/>
          <w:color w:val="000000" w:themeColor="text1"/>
          <w:sz w:val="24"/>
          <w14:textFill>
            <w14:solidFill>
              <w14:schemeClr w14:val="tx1"/>
            </w14:solidFill>
          </w14:textFill>
        </w:rPr>
        <w:t>×（1+10%）</w:t>
      </w:r>
    </w:p>
    <w:p>
      <w:pPr>
        <w:spacing w:line="360" w:lineRule="exact"/>
        <w:ind w:firstLine="2160" w:firstLineChars="9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13200（美元）</w:t>
      </w:r>
    </w:p>
    <w:p>
      <w:pPr>
        <w:spacing w:line="360" w:lineRule="exact"/>
        <w:rPr>
          <w:rFonts w:ascii="宋体" w:hAnsi="宋体"/>
          <w:color w:val="000000" w:themeColor="text1"/>
          <w:sz w:val="24"/>
          <w14:textFill>
            <w14:solidFill>
              <w14:schemeClr w14:val="tx1"/>
            </w14:solidFill>
          </w14:textFill>
        </w:rPr>
      </w:pPr>
    </w:p>
    <w:p>
      <w:pPr>
        <w:spacing w:line="360" w:lineRule="exac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保险费＝投保金额</w:t>
      </w:r>
      <w:r>
        <w:rPr>
          <w:rFonts w:hint="eastAsia" w:ascii="宋体" w:hAnsi="宋体"/>
          <w:bCs/>
          <w:color w:val="000000" w:themeColor="text1"/>
          <w:sz w:val="24"/>
          <w14:textFill>
            <w14:solidFill>
              <w14:schemeClr w14:val="tx1"/>
            </w14:solidFill>
          </w14:textFill>
        </w:rPr>
        <w:t>×保险费率</w:t>
      </w:r>
    </w:p>
    <w:p>
      <w:pPr>
        <w:spacing w:line="360" w:lineRule="exac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＝13200</w:t>
      </w:r>
      <w:r>
        <w:rPr>
          <w:rFonts w:hint="eastAsia" w:ascii="宋体" w:hAnsi="宋体"/>
          <w:bCs/>
          <w:color w:val="000000" w:themeColor="text1"/>
          <w:sz w:val="24"/>
          <w14:textFill>
            <w14:solidFill>
              <w14:schemeClr w14:val="tx1"/>
            </w14:solidFill>
          </w14:textFill>
        </w:rPr>
        <w:t>×（0.6%+0.4%）</w:t>
      </w: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＝132（美元）</w:t>
      </w:r>
    </w:p>
    <w:p>
      <w:pPr>
        <w:spacing w:line="360" w:lineRule="exact"/>
        <w:rPr>
          <w:rFonts w:ascii="宋体" w:hAnsi="宋体"/>
          <w:color w:val="000000" w:themeColor="text1"/>
          <w:sz w:val="24"/>
          <w14:textFill>
            <w14:solidFill>
              <w14:schemeClr w14:val="tx1"/>
            </w14:solidFill>
          </w14:textFill>
        </w:rPr>
      </w:pP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答：这笔业务的投保金额是13200美元，保险费是132美元。</w:t>
      </w: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p>
    <w:p>
      <w:pPr>
        <w:spacing w:line="360" w:lineRule="exact"/>
        <w:rPr>
          <w:rFonts w:ascii="Songti SC" w:hAnsi="Songti SC" w:eastAsia="Songti SC" w:cs="Songti SC"/>
          <w:color w:val="000000" w:themeColor="text1"/>
          <w:sz w:val="24"/>
          <w14:textFill>
            <w14:solidFill>
              <w14:schemeClr w14:val="tx1"/>
            </w14:solidFill>
          </w14:textFill>
        </w:rPr>
      </w:pPr>
      <w:r>
        <w:rPr>
          <w:rFonts w:ascii="Songti SC" w:hAnsi="Songti SC" w:eastAsia="Songti SC" w:cs="Songti SC"/>
          <w:color w:val="000000" w:themeColor="text1"/>
          <w:sz w:val="24"/>
          <w14:textFill>
            <w14:solidFill>
              <w14:schemeClr w14:val="tx1"/>
            </w14:solidFill>
          </w14:textFill>
        </w:rPr>
        <w:t>3、</w:t>
      </w:r>
      <w:r>
        <w:rPr>
          <w:rFonts w:hint="eastAsia" w:ascii="Songti SC" w:hAnsi="Songti SC" w:eastAsia="Songti SC" w:cs="Songti SC"/>
          <w:color w:val="000000" w:themeColor="text1"/>
          <w:sz w:val="24"/>
          <w14:textFill>
            <w14:solidFill>
              <w14:schemeClr w14:val="tx1"/>
            </w14:solidFill>
          </w14:textFill>
        </w:rPr>
        <w:t>保险公司按绝对免赔率5%承保某公司出口的瓷器一批，投保金额为72000美元，货到后经清点有12%破碎，保险公司应赔偿多少？</w:t>
      </w: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解：</w:t>
      </w:r>
    </w:p>
    <w:p>
      <w:pPr>
        <w:spacing w:line="360" w:lineRule="exact"/>
        <w:rPr>
          <w:rFonts w:ascii="宋体" w:hAnsi="宋体"/>
          <w:color w:val="000000" w:themeColor="text1"/>
          <w:sz w:val="24"/>
          <w14:textFill>
            <w14:solidFill>
              <w14:schemeClr w14:val="tx1"/>
            </w14:solidFill>
          </w14:textFill>
        </w:rPr>
      </w:pP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保险公司应赔金额＝</w:t>
      </w:r>
      <w:r>
        <w:rPr>
          <w:rFonts w:hint="eastAsia" w:ascii="宋体" w:hAnsi="宋体"/>
          <w:bCs/>
          <w:color w:val="000000" w:themeColor="text1"/>
          <w:sz w:val="24"/>
          <w14:textFill>
            <w14:solidFill>
              <w14:schemeClr w14:val="tx1"/>
            </w14:solidFill>
          </w14:textFill>
        </w:rPr>
        <w:t>（实际破碎率－绝对免赔率）×投保金额</w:t>
      </w: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＝（12%</w:t>
      </w:r>
      <w:r>
        <w:rPr>
          <w:rFonts w:hint="eastAsia" w:ascii="宋体" w:hAnsi="宋体"/>
          <w:b/>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5%）</w:t>
      </w:r>
      <w:r>
        <w:rPr>
          <w:rFonts w:hint="eastAsia" w:ascii="宋体" w:hAnsi="宋体"/>
          <w:b/>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72000</w:t>
      </w:r>
    </w:p>
    <w:p>
      <w:pPr>
        <w:spacing w:line="360" w:lineRule="exact"/>
        <w:ind w:firstLine="3120" w:firstLineChars="1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5040（美元）</w:t>
      </w:r>
    </w:p>
    <w:p>
      <w:pPr>
        <w:spacing w:line="360" w:lineRule="exact"/>
        <w:rPr>
          <w:rFonts w:ascii="宋体" w:hAnsi="宋体"/>
          <w:color w:val="000000" w:themeColor="text1"/>
          <w:sz w:val="24"/>
          <w14:textFill>
            <w14:solidFill>
              <w14:schemeClr w14:val="tx1"/>
            </w14:solidFill>
          </w14:textFill>
        </w:rPr>
      </w:pPr>
    </w:p>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答：保险公司应赔偿5040美元。</w:t>
      </w:r>
    </w:p>
    <w:p>
      <w:pPr>
        <w:spacing w:line="360" w:lineRule="exact"/>
        <w:rPr>
          <w:rFonts w:ascii="宋体" w:hAnsi="宋体"/>
          <w:color w:val="000000" w:themeColor="text1"/>
          <w:sz w:val="24"/>
          <w14:textFill>
            <w14:solidFill>
              <w14:schemeClr w14:val="tx1"/>
            </w14:solidFill>
          </w14:textFill>
        </w:rPr>
      </w:pPr>
    </w:p>
    <w:p>
      <w:pPr>
        <w:adjustRightInd w:val="0"/>
        <w:snapToGrid w:val="0"/>
        <w:spacing w:line="360" w:lineRule="exact"/>
        <w:jc w:val="left"/>
        <w:rPr>
          <w:rFonts w:ascii="宋体" w:hAnsi="宋体"/>
          <w:color w:val="FF0000"/>
          <w:szCs w:val="21"/>
        </w:rPr>
      </w:pPr>
      <w:r>
        <w:rPr>
          <w:rFonts w:hint="eastAsia" w:ascii="宋体" w:hAnsi="宋体" w:eastAsia="宋体" w:cs="宋体"/>
          <w:b/>
          <w:color w:val="FF0000"/>
          <w:sz w:val="24"/>
        </w:rPr>
        <w:t>（温馨提示：照抄答案，没有加入自己的答案，一律不给分。）</w:t>
      </w:r>
    </w:p>
    <w:p>
      <w:pPr>
        <w:spacing w:line="360" w:lineRule="exact"/>
        <w:rPr>
          <w:rFonts w:ascii="宋体" w:hAnsi="宋体"/>
          <w:color w:val="000000" w:themeColor="text1"/>
          <w:szCs w:val="21"/>
          <w14:textFill>
            <w14:solidFill>
              <w14:schemeClr w14:val="tx1"/>
            </w14:solidFill>
          </w14:textFill>
        </w:rPr>
      </w:pPr>
    </w:p>
    <w:p>
      <w:pPr>
        <w:spacing w:line="360" w:lineRule="exact"/>
        <w:rPr>
          <w:rFonts w:ascii="宋体" w:hAnsi="宋体"/>
          <w:color w:val="000000" w:themeColor="text1"/>
          <w:szCs w:val="21"/>
          <w14:textFill>
            <w14:solidFill>
              <w14:schemeClr w14:val="tx1"/>
            </w14:solidFill>
          </w14:textFill>
        </w:rPr>
      </w:pPr>
    </w:p>
    <w:p>
      <w:pPr>
        <w:spacing w:line="360" w:lineRule="exact"/>
        <w:rPr>
          <w:rFonts w:ascii="宋体" w:hAnsi="宋体"/>
          <w:color w:val="000000" w:themeColor="text1"/>
          <w:szCs w:val="21"/>
          <w14:textFill>
            <w14:solidFill>
              <w14:schemeClr w14:val="tx1"/>
            </w14:solidFill>
          </w14:textFill>
        </w:rPr>
      </w:pPr>
    </w:p>
    <w:p>
      <w:pPr>
        <w:spacing w:line="360" w:lineRule="exact"/>
        <w:rPr>
          <w:rFonts w:ascii="Songti SC Regular" w:hAnsi="Songti SC Regular" w:eastAsia="Songti SC Regular" w:cs="Songti SC Regular"/>
          <w:color w:val="000000" w:themeColor="text1"/>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ongti SC Regular">
    <w:panose1 w:val="02010800040101010101"/>
    <w:charset w:val="86"/>
    <w:family w:val="auto"/>
    <w:pitch w:val="default"/>
    <w:sig w:usb0="00000001" w:usb1="080F0000" w:usb2="00000000" w:usb3="00000000" w:csb0="00040000" w:csb1="00000000"/>
  </w:font>
  <w:font w:name="楷体_GB2312">
    <w:altName w:val="汉仪楷体简"/>
    <w:panose1 w:val="00000000000000000000"/>
    <w:charset w:val="00"/>
    <w:family w:val="modern"/>
    <w:pitch w:val="default"/>
    <w:sig w:usb0="00000000" w:usb1="00000000" w:usb2="00000010" w:usb3="00000000" w:csb0="00040000" w:csb1="00000000"/>
  </w:font>
  <w:font w:name="Songti SC">
    <w:panose1 w:val="02010800040101010101"/>
    <w:charset w:val="86"/>
    <w:family w:val="auto"/>
    <w:pitch w:val="default"/>
    <w:sig w:usb0="00000001" w:usb1="080F0000" w:usb2="0000000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12</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3BFF"/>
    <w:multiLevelType w:val="singleLevel"/>
    <w:tmpl w:val="60B63BFF"/>
    <w:lvl w:ilvl="0" w:tentative="0">
      <w:start w:val="3"/>
      <w:numFmt w:val="chineseCounting"/>
      <w:suff w:val="nothing"/>
      <w:lvlText w:val="%1、"/>
      <w:lvlJc w:val="left"/>
    </w:lvl>
  </w:abstractNum>
  <w:abstractNum w:abstractNumId="1">
    <w:nsid w:val="60B63C4C"/>
    <w:multiLevelType w:val="singleLevel"/>
    <w:tmpl w:val="60B63C4C"/>
    <w:lvl w:ilvl="0" w:tentative="0">
      <w:start w:val="2"/>
      <w:numFmt w:val="decimal"/>
      <w:suff w:val="nothing"/>
      <w:lvlText w:val="%1、"/>
      <w:lvlJc w:val="left"/>
    </w:lvl>
  </w:abstractNum>
  <w:abstractNum w:abstractNumId="2">
    <w:nsid w:val="60B63C6C"/>
    <w:multiLevelType w:val="singleLevel"/>
    <w:tmpl w:val="60B63C6C"/>
    <w:lvl w:ilvl="0" w:tentative="0">
      <w:start w:val="1"/>
      <w:numFmt w:val="decimal"/>
      <w:suff w:val="nothing"/>
      <w:lvlText w:val="%1、"/>
      <w:lvlJc w:val="left"/>
    </w:lvl>
  </w:abstractNum>
  <w:abstractNum w:abstractNumId="3">
    <w:nsid w:val="61AB89EC"/>
    <w:multiLevelType w:val="singleLevel"/>
    <w:tmpl w:val="61AB89EC"/>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B6D07"/>
    <w:rsid w:val="00401313"/>
    <w:rsid w:val="00654DA5"/>
    <w:rsid w:val="1B6B7DDC"/>
    <w:rsid w:val="347D5878"/>
    <w:rsid w:val="7FAB792F"/>
    <w:rsid w:val="EE6E4F04"/>
    <w:rsid w:val="EFF7EC54"/>
    <w:rsid w:val="F7EF1343"/>
    <w:rsid w:val="FDFB6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widowControl/>
      <w:ind w:left="360" w:firstLine="540"/>
      <w:jc w:val="left"/>
    </w:pPr>
    <w:rPr>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8638</Words>
  <Characters>2017</Characters>
  <Lines>16</Lines>
  <Paragraphs>21</Paragraphs>
  <ScaleCrop>false</ScaleCrop>
  <LinksUpToDate>false</LinksUpToDate>
  <CharactersWithSpaces>10634</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2021-12-04T13:32:00Z</dcterms:created>
  <dc:creator>cyy</dc:creator>
  <cp:lastModifiedBy>cyy</cp:lastModifiedBy>
  <dcterms:modified xsi:type="dcterms:W3CDTF">2021-12-04T23:03:07Z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